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47DA" w14:textId="7A921513" w:rsidR="00033B1E" w:rsidRPr="002673A0" w:rsidRDefault="00CB64FE" w:rsidP="00033B1E">
      <w:pPr>
        <w:spacing w:after="60" w:line="240" w:lineRule="auto"/>
        <w:ind w:left="1440"/>
        <w:rPr>
          <w:b/>
          <w:sz w:val="28"/>
          <w:szCs w:val="28"/>
        </w:rPr>
      </w:pPr>
      <w:r w:rsidRPr="00CB64F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83ED86" wp14:editId="79B14853">
            <wp:simplePos x="0" y="0"/>
            <wp:positionH relativeFrom="column">
              <wp:posOffset>-36195</wp:posOffset>
            </wp:positionH>
            <wp:positionV relativeFrom="paragraph">
              <wp:posOffset>-46355</wp:posOffset>
            </wp:positionV>
            <wp:extent cx="1152144" cy="72237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72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</w:t>
      </w:r>
      <w:r w:rsidR="002A35D8" w:rsidRPr="002673A0">
        <w:rPr>
          <w:b/>
          <w:sz w:val="28"/>
          <w:szCs w:val="28"/>
        </w:rPr>
        <w:t>DOWNTOWN DEVELOPMENT DISTRICTS (DDD)</w:t>
      </w:r>
      <w:r w:rsidR="009425F2" w:rsidRPr="009425F2">
        <w:rPr>
          <w:rFonts w:ascii="Calibri" w:eastAsia="Times New Roman" w:hAnsi="Calibri" w:cs="Times New Roman"/>
          <w:noProof/>
          <w:color w:val="auto"/>
          <w:szCs w:val="22"/>
        </w:rPr>
        <w:t xml:space="preserve"> </w:t>
      </w:r>
    </w:p>
    <w:p w14:paraId="2F6D934E" w14:textId="1826B1A5" w:rsidR="00033B1E" w:rsidRPr="002673A0" w:rsidRDefault="00CB64FE" w:rsidP="00033B1E">
      <w:pPr>
        <w:spacing w:after="60" w:line="240" w:lineRule="auto"/>
        <w:ind w:left="1440"/>
        <w:rPr>
          <w:b/>
          <w:color w:val="3E7718" w:themeColor="accent2" w:themeShade="BF"/>
          <w:sz w:val="28"/>
          <w:szCs w:val="28"/>
        </w:rPr>
      </w:pPr>
      <w:r w:rsidRPr="002673A0">
        <w:rPr>
          <w:b/>
          <w:color w:val="3E7718" w:themeColor="accent2" w:themeShade="BF"/>
          <w:sz w:val="28"/>
          <w:szCs w:val="28"/>
        </w:rPr>
        <w:t xml:space="preserve">      </w:t>
      </w:r>
      <w:r w:rsidR="002A35D8" w:rsidRPr="002673A0">
        <w:rPr>
          <w:b/>
          <w:color w:val="3E7718" w:themeColor="accent2" w:themeShade="BF"/>
          <w:sz w:val="28"/>
          <w:szCs w:val="28"/>
        </w:rPr>
        <w:t>DDD Rebate Program</w:t>
      </w:r>
      <w:r w:rsidR="00762A77">
        <w:rPr>
          <w:b/>
          <w:color w:val="3E7718" w:themeColor="accent2" w:themeShade="BF"/>
          <w:sz w:val="28"/>
          <w:szCs w:val="28"/>
        </w:rPr>
        <w:t xml:space="preserve"> Application Exhibit</w:t>
      </w:r>
    </w:p>
    <w:p w14:paraId="74CF2AB5" w14:textId="64F4A666" w:rsidR="00F7444E" w:rsidRPr="004868A8" w:rsidRDefault="00CB64FE" w:rsidP="00033B1E">
      <w:pPr>
        <w:spacing w:after="60" w:line="240" w:lineRule="auto"/>
        <w:ind w:left="1440"/>
        <w:rPr>
          <w:b/>
          <w:sz w:val="28"/>
          <w:szCs w:val="28"/>
        </w:rPr>
      </w:pPr>
      <w:r w:rsidRPr="002673A0">
        <w:rPr>
          <w:b/>
          <w:sz w:val="28"/>
          <w:szCs w:val="28"/>
        </w:rPr>
        <w:t xml:space="preserve">      </w:t>
      </w:r>
      <w:r w:rsidR="00F83157" w:rsidRPr="004868A8">
        <w:rPr>
          <w:b/>
          <w:sz w:val="28"/>
          <w:szCs w:val="28"/>
        </w:rPr>
        <w:t>Estimate</w:t>
      </w:r>
      <w:r w:rsidR="00160574" w:rsidRPr="004868A8">
        <w:rPr>
          <w:b/>
          <w:sz w:val="28"/>
          <w:szCs w:val="28"/>
        </w:rPr>
        <w:t>d</w:t>
      </w:r>
      <w:r w:rsidR="00FA263B" w:rsidRPr="004868A8">
        <w:rPr>
          <w:b/>
          <w:sz w:val="28"/>
          <w:szCs w:val="28"/>
        </w:rPr>
        <w:t xml:space="preserve"> </w:t>
      </w:r>
      <w:r w:rsidR="00762A77" w:rsidRPr="004868A8">
        <w:rPr>
          <w:b/>
          <w:sz w:val="28"/>
          <w:szCs w:val="28"/>
        </w:rPr>
        <w:t>Qualified Real Property Investment (QRPI)</w:t>
      </w:r>
    </w:p>
    <w:p w14:paraId="1618C44F" w14:textId="14542E72" w:rsidR="00A5130E" w:rsidRDefault="00E711C5" w:rsidP="00C7355F">
      <w:pPr>
        <w:rPr>
          <w:b/>
          <w:sz w:val="28"/>
          <w:szCs w:val="28"/>
        </w:rPr>
      </w:pPr>
      <w:r>
        <w:rPr>
          <w:rFonts w:ascii="Calibri Light" w:eastAsia="Calibri" w:hAnsi="Calibri Light" w:cs="Times New Roman"/>
          <w:b/>
          <w:bCs/>
          <w:color w:val="auto"/>
          <w:szCs w:val="22"/>
        </w:rPr>
        <w:pict w14:anchorId="3B497211">
          <v:rect id="_x0000_i1025" style="width:7in;height:4pt" o:hrstd="t" o:hrnoshade="t" o:hr="t" fillcolor="#122a49 [2415]" stroked="f"/>
        </w:pict>
      </w:r>
    </w:p>
    <w:p w14:paraId="05C06E61" w14:textId="77777777" w:rsidR="008936DD" w:rsidRPr="008936DD" w:rsidRDefault="00B10B54" w:rsidP="008936DD">
      <w:pPr>
        <w:tabs>
          <w:tab w:val="left" w:pos="3135"/>
        </w:tabs>
        <w:rPr>
          <w:color w:val="122A49" w:themeColor="text2" w:themeShade="BF"/>
        </w:rPr>
      </w:pPr>
      <w:r>
        <w:rPr>
          <w:color w:val="122A49" w:themeColor="text2" w:themeShade="BF"/>
        </w:rPr>
        <w:t xml:space="preserve">Applicants applying for a </w:t>
      </w:r>
      <w:r w:rsidRPr="00A27011">
        <w:rPr>
          <w:b/>
          <w:color w:val="122A49" w:themeColor="text2" w:themeShade="BF"/>
        </w:rPr>
        <w:t>Large Project Reservation</w:t>
      </w:r>
      <w:r w:rsidR="00AB4F13">
        <w:rPr>
          <w:color w:val="122A49" w:themeColor="text2" w:themeShade="BF"/>
        </w:rPr>
        <w:t xml:space="preserve"> </w:t>
      </w:r>
      <w:r>
        <w:rPr>
          <w:color w:val="122A49" w:themeColor="text2" w:themeShade="BF"/>
        </w:rPr>
        <w:t xml:space="preserve">or </w:t>
      </w:r>
      <w:r w:rsidRPr="00A27011">
        <w:rPr>
          <w:b/>
          <w:color w:val="122A49" w:themeColor="text2" w:themeShade="BF"/>
        </w:rPr>
        <w:t>Small Project Rebate</w:t>
      </w:r>
      <w:r>
        <w:rPr>
          <w:color w:val="122A49" w:themeColor="text2" w:themeShade="BF"/>
        </w:rPr>
        <w:t xml:space="preserve"> are </w:t>
      </w:r>
      <w:r w:rsidRPr="00E87C9F">
        <w:rPr>
          <w:b/>
          <w:color w:val="122A49" w:themeColor="text2" w:themeShade="BF"/>
          <w:u w:val="single"/>
        </w:rPr>
        <w:t>required</w:t>
      </w:r>
      <w:r w:rsidRPr="00E87C9F">
        <w:rPr>
          <w:b/>
          <w:color w:val="122A49" w:themeColor="text2" w:themeShade="BF"/>
        </w:rPr>
        <w:t xml:space="preserve"> </w:t>
      </w:r>
      <w:r>
        <w:rPr>
          <w:color w:val="122A49" w:themeColor="text2" w:themeShade="BF"/>
        </w:rPr>
        <w:t xml:space="preserve">to </w:t>
      </w:r>
      <w:r w:rsidR="00692FD8">
        <w:rPr>
          <w:color w:val="122A49" w:themeColor="text2" w:themeShade="BF"/>
        </w:rPr>
        <w:t xml:space="preserve">provide an estimate of the </w:t>
      </w:r>
      <w:r w:rsidR="00692FD8" w:rsidRPr="00692FD8">
        <w:rPr>
          <w:b/>
          <w:color w:val="122A49" w:themeColor="text2" w:themeShade="BF"/>
        </w:rPr>
        <w:t>Qualified Real Property Investment (QRPI)</w:t>
      </w:r>
      <w:r w:rsidR="00692FD8">
        <w:rPr>
          <w:color w:val="122A49" w:themeColor="text2" w:themeShade="BF"/>
        </w:rPr>
        <w:t xml:space="preserve"> by completing and submitting </w:t>
      </w:r>
      <w:r>
        <w:rPr>
          <w:color w:val="122A49" w:themeColor="text2" w:themeShade="BF"/>
        </w:rPr>
        <w:t xml:space="preserve">this </w:t>
      </w:r>
      <w:r w:rsidR="00692FD8">
        <w:rPr>
          <w:color w:val="122A49" w:themeColor="text2" w:themeShade="BF"/>
        </w:rPr>
        <w:t>exhibit</w:t>
      </w:r>
      <w:r>
        <w:rPr>
          <w:color w:val="122A49" w:themeColor="text2" w:themeShade="BF"/>
        </w:rPr>
        <w:t xml:space="preserve"> as part of the complete application package.</w:t>
      </w:r>
      <w:r w:rsidR="00FA263B">
        <w:rPr>
          <w:color w:val="122A49" w:themeColor="text2" w:themeShade="BF"/>
        </w:rPr>
        <w:t xml:space="preserve"> </w:t>
      </w:r>
      <w:r w:rsidR="008936DD" w:rsidRPr="008936DD">
        <w:rPr>
          <w:color w:val="122A49" w:themeColor="text2" w:themeShade="BF"/>
        </w:rPr>
        <w:t>DSHA will determine</w:t>
      </w:r>
      <w:r w:rsidR="008936DD" w:rsidRPr="008936DD">
        <w:rPr>
          <w:b/>
          <w:bCs/>
          <w:color w:val="122A49" w:themeColor="text2" w:themeShade="BF"/>
        </w:rPr>
        <w:t xml:space="preserve"> </w:t>
      </w:r>
      <w:r w:rsidR="008936DD" w:rsidRPr="008936DD">
        <w:rPr>
          <w:b/>
          <w:bCs/>
          <w:color w:val="122A49" w:themeColor="text2" w:themeShade="BF"/>
          <w:u w:val="single"/>
        </w:rPr>
        <w:t>final</w:t>
      </w:r>
      <w:r w:rsidR="008936DD" w:rsidRPr="008936DD">
        <w:rPr>
          <w:b/>
          <w:bCs/>
          <w:color w:val="122A49" w:themeColor="text2" w:themeShade="BF"/>
        </w:rPr>
        <w:t xml:space="preserve"> </w:t>
      </w:r>
      <w:r w:rsidR="008936DD" w:rsidRPr="008936DD">
        <w:rPr>
          <w:color w:val="122A49" w:themeColor="text2" w:themeShade="BF"/>
        </w:rPr>
        <w:t>eligibility of all costs.</w:t>
      </w:r>
    </w:p>
    <w:p w14:paraId="1D17252B" w14:textId="60291A54" w:rsidR="00B10B54" w:rsidRPr="000362A5" w:rsidRDefault="003F7D1C" w:rsidP="000362A5">
      <w:pPr>
        <w:tabs>
          <w:tab w:val="left" w:pos="3135"/>
        </w:tabs>
        <w:spacing w:after="60"/>
        <w:rPr>
          <w:b/>
          <w:color w:val="3E7718" w:themeColor="accent2" w:themeShade="BF"/>
        </w:rPr>
      </w:pPr>
      <w:r>
        <w:rPr>
          <w:b/>
          <w:color w:val="3E7718" w:themeColor="accent2" w:themeShade="BF"/>
        </w:rPr>
        <w:t>INSTRUCTIONS</w:t>
      </w:r>
    </w:p>
    <w:p w14:paraId="2CB560B2" w14:textId="190D54D8" w:rsidR="00B43DD7" w:rsidRDefault="001F378A" w:rsidP="00797FC5">
      <w:pPr>
        <w:tabs>
          <w:tab w:val="left" w:pos="3135"/>
        </w:tabs>
      </w:pPr>
      <w:r w:rsidRPr="001F378A">
        <w:rPr>
          <w:b/>
        </w:rPr>
        <w:t xml:space="preserve">Include </w:t>
      </w:r>
      <w:r w:rsidR="00B24D26" w:rsidRPr="001F378A">
        <w:rPr>
          <w:b/>
        </w:rPr>
        <w:t xml:space="preserve">costs defined as </w:t>
      </w:r>
      <w:r w:rsidR="00712BDA" w:rsidRPr="001F378A">
        <w:rPr>
          <w:b/>
        </w:rPr>
        <w:t xml:space="preserve">program </w:t>
      </w:r>
      <w:r w:rsidR="00B24D26" w:rsidRPr="001F378A">
        <w:rPr>
          <w:b/>
        </w:rPr>
        <w:t>eligible</w:t>
      </w:r>
      <w:r w:rsidRPr="001F378A">
        <w:rPr>
          <w:b/>
        </w:rPr>
        <w:t xml:space="preserve"> only</w:t>
      </w:r>
      <w:r w:rsidR="00B24D26">
        <w:t xml:space="preserve">. </w:t>
      </w:r>
      <w:r w:rsidR="005C048E">
        <w:t>For assistance with cost eligibility r</w:t>
      </w:r>
      <w:r w:rsidR="00B24D26">
        <w:t xml:space="preserve">efer to the </w:t>
      </w:r>
      <w:r w:rsidR="00B24D26" w:rsidRPr="003F7D1C">
        <w:rPr>
          <w:b/>
        </w:rPr>
        <w:t>DDD Rebate Program Guidelines</w:t>
      </w:r>
      <w:r w:rsidR="005C048E">
        <w:t xml:space="preserve"> by </w:t>
      </w:r>
      <w:r w:rsidR="00B43DD7">
        <w:t xml:space="preserve">clicking </w:t>
      </w:r>
      <w:hyperlink r:id="rId9" w:history="1">
        <w:r w:rsidR="00AB4F13">
          <w:rPr>
            <w:rStyle w:val="Hyperlink"/>
            <w:b/>
            <w:color w:val="3E7718" w:themeColor="accent2" w:themeShade="BF"/>
          </w:rPr>
          <w:t>here</w:t>
        </w:r>
      </w:hyperlink>
      <w:r w:rsidR="00D657BB">
        <w:t xml:space="preserve"> or contact DSHA.</w:t>
      </w:r>
    </w:p>
    <w:p w14:paraId="06734675" w14:textId="4E52A8C7" w:rsidR="005049AF" w:rsidRPr="00951004" w:rsidRDefault="005049AF" w:rsidP="005049AF">
      <w:pPr>
        <w:tabs>
          <w:tab w:val="left" w:pos="3135"/>
        </w:tabs>
      </w:pPr>
      <w:r w:rsidRPr="005049AF">
        <w:rPr>
          <w:b/>
          <w:u w:val="single"/>
        </w:rPr>
        <w:t>In addition</w:t>
      </w:r>
      <w:r>
        <w:t xml:space="preserve">, </w:t>
      </w:r>
      <w:r w:rsidR="00AB4F13">
        <w:t xml:space="preserve">if the </w:t>
      </w:r>
      <w:r w:rsidR="00692FD8">
        <w:t xml:space="preserve">estimated </w:t>
      </w:r>
      <w:r w:rsidR="00AB4F13">
        <w:t>QRPI includes</w:t>
      </w:r>
      <w:r>
        <w:t xml:space="preserve"> cos</w:t>
      </w:r>
      <w:r w:rsidR="00AB4F13">
        <w:t xml:space="preserve">ts for </w:t>
      </w:r>
      <w:r w:rsidRPr="005049AF">
        <w:rPr>
          <w:b/>
        </w:rPr>
        <w:t>General Conditions, Site Improvements and</w:t>
      </w:r>
      <w:r w:rsidR="00AB4F13">
        <w:rPr>
          <w:b/>
        </w:rPr>
        <w:t>/or</w:t>
      </w:r>
      <w:r w:rsidRPr="005049AF">
        <w:rPr>
          <w:b/>
        </w:rPr>
        <w:t xml:space="preserve"> Appliances/Equipment</w:t>
      </w:r>
      <w:r w:rsidR="00692FD8">
        <w:t xml:space="preserve"> </w:t>
      </w:r>
      <w:r w:rsidR="00AB4F13">
        <w:t xml:space="preserve">applicants must </w:t>
      </w:r>
      <w:r w:rsidR="00160574">
        <w:rPr>
          <w:u w:val="single"/>
        </w:rPr>
        <w:t>complete</w:t>
      </w:r>
      <w:r w:rsidR="00160574" w:rsidRPr="00160574">
        <w:rPr>
          <w:u w:val="single"/>
        </w:rPr>
        <w:t xml:space="preserve"> the works</w:t>
      </w:r>
      <w:r w:rsidR="00160574">
        <w:rPr>
          <w:u w:val="single"/>
        </w:rPr>
        <w:t>heet</w:t>
      </w:r>
      <w:r w:rsidR="00951004">
        <w:rPr>
          <w:u w:val="single"/>
        </w:rPr>
        <w:t>s</w:t>
      </w:r>
      <w:r w:rsidR="00951004">
        <w:t xml:space="preserve"> on pages 2-4.</w:t>
      </w:r>
    </w:p>
    <w:p w14:paraId="199293FF" w14:textId="1BB1DE37" w:rsidR="00CD00FE" w:rsidRDefault="00B43DD7" w:rsidP="00797FC5">
      <w:pPr>
        <w:tabs>
          <w:tab w:val="left" w:pos="3135"/>
        </w:tabs>
        <w:rPr>
          <w:color w:val="122A49" w:themeColor="text2" w:themeShade="BF"/>
        </w:rPr>
      </w:pPr>
      <w:r w:rsidRPr="001D758C">
        <w:rPr>
          <w:b/>
          <w:color w:val="922213" w:themeColor="accent5" w:themeShade="BF"/>
        </w:rPr>
        <w:t>Use the “Tab” key to navigate form fields.</w:t>
      </w:r>
      <w:r w:rsidR="00E61078">
        <w:rPr>
          <w:b/>
          <w:color w:val="922213" w:themeColor="accent5" w:themeShade="BF"/>
        </w:rPr>
        <w:t xml:space="preserve"> Do </w:t>
      </w:r>
      <w:r w:rsidR="00E61078" w:rsidRPr="00E61078">
        <w:rPr>
          <w:b/>
          <w:color w:val="922213" w:themeColor="accent5" w:themeShade="BF"/>
          <w:u w:val="single"/>
        </w:rPr>
        <w:t>not</w:t>
      </w:r>
      <w:r w:rsidR="00E61078">
        <w:rPr>
          <w:b/>
          <w:color w:val="922213" w:themeColor="accent5" w:themeShade="BF"/>
        </w:rPr>
        <w:t xml:space="preserve"> use the “enter” key.</w:t>
      </w:r>
    </w:p>
    <w:tbl>
      <w:tblPr>
        <w:tblStyle w:val="TableGrid"/>
        <w:tblW w:w="10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1530"/>
        <w:gridCol w:w="250"/>
        <w:gridCol w:w="3574"/>
        <w:gridCol w:w="1440"/>
      </w:tblGrid>
      <w:tr w:rsidR="00F01B08" w:rsidRPr="00615B7B" w14:paraId="461E0A8A" w14:textId="77777777" w:rsidTr="00FB4B48">
        <w:trPr>
          <w:trHeight w:hRule="exact" w:val="317"/>
        </w:trPr>
        <w:tc>
          <w:tcPr>
            <w:tcW w:w="3456" w:type="dxa"/>
            <w:noWrap/>
            <w:vAlign w:val="center"/>
          </w:tcPr>
          <w:p w14:paraId="37F20F27" w14:textId="693FCD14" w:rsidR="00406FD1" w:rsidRPr="00615B7B" w:rsidRDefault="001D758C" w:rsidP="00F01B08">
            <w:pPr>
              <w:tabs>
                <w:tab w:val="left" w:pos="3135"/>
              </w:tabs>
              <w:jc w:val="center"/>
              <w:rPr>
                <w:b/>
                <w:color w:val="3E7718" w:themeColor="accent2" w:themeShade="BF"/>
                <w:sz w:val="20"/>
              </w:rPr>
            </w:pPr>
            <w:r>
              <w:rPr>
                <w:color w:val="122A49" w:themeColor="text2" w:themeShade="BF"/>
              </w:rPr>
              <w:t xml:space="preserve"> </w:t>
            </w:r>
            <w:r w:rsidR="00406FD1" w:rsidRPr="00615B7B">
              <w:rPr>
                <w:b/>
                <w:color w:val="3E7718" w:themeColor="accent2" w:themeShade="BF"/>
                <w:sz w:val="20"/>
              </w:rPr>
              <w:t>Line Item</w:t>
            </w:r>
          </w:p>
        </w:tc>
        <w:tc>
          <w:tcPr>
            <w:tcW w:w="1530" w:type="dxa"/>
            <w:noWrap/>
            <w:vAlign w:val="center"/>
          </w:tcPr>
          <w:p w14:paraId="5C3C2BC0" w14:textId="14D13663" w:rsidR="00406FD1" w:rsidRPr="00615B7B" w:rsidRDefault="00406FD1" w:rsidP="00F01B08">
            <w:pPr>
              <w:tabs>
                <w:tab w:val="left" w:pos="3135"/>
              </w:tabs>
              <w:jc w:val="center"/>
              <w:rPr>
                <w:b/>
                <w:color w:val="3E7718" w:themeColor="accent2" w:themeShade="BF"/>
                <w:sz w:val="20"/>
              </w:rPr>
            </w:pPr>
            <w:r w:rsidRPr="00615B7B">
              <w:rPr>
                <w:b/>
                <w:color w:val="3E7718" w:themeColor="accent2" w:themeShade="BF"/>
                <w:sz w:val="20"/>
              </w:rPr>
              <w:t>Total Cost</w:t>
            </w:r>
          </w:p>
        </w:tc>
        <w:tc>
          <w:tcPr>
            <w:tcW w:w="250" w:type="dxa"/>
            <w:noWrap/>
            <w:vAlign w:val="center"/>
          </w:tcPr>
          <w:p w14:paraId="0B6743C3" w14:textId="6FDE0CB7" w:rsidR="00406FD1" w:rsidRPr="00FB4B48" w:rsidRDefault="00406FD1" w:rsidP="00F01B08">
            <w:pPr>
              <w:tabs>
                <w:tab w:val="left" w:pos="3135"/>
              </w:tabs>
              <w:jc w:val="center"/>
              <w:rPr>
                <w:b/>
                <w:color w:val="3E7718" w:themeColor="accen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139F4F9B" w14:textId="46DA1713" w:rsidR="00406FD1" w:rsidRPr="00615B7B" w:rsidRDefault="00406FD1" w:rsidP="00F01B08">
            <w:pPr>
              <w:tabs>
                <w:tab w:val="left" w:pos="3135"/>
              </w:tabs>
              <w:jc w:val="center"/>
              <w:rPr>
                <w:b/>
                <w:color w:val="3E7718" w:themeColor="accent2" w:themeShade="BF"/>
                <w:sz w:val="20"/>
              </w:rPr>
            </w:pPr>
            <w:r w:rsidRPr="00615B7B">
              <w:rPr>
                <w:b/>
                <w:color w:val="3E7718" w:themeColor="accent2" w:themeShade="BF"/>
                <w:sz w:val="20"/>
              </w:rPr>
              <w:t>Line Item</w:t>
            </w:r>
          </w:p>
        </w:tc>
        <w:tc>
          <w:tcPr>
            <w:tcW w:w="1440" w:type="dxa"/>
            <w:noWrap/>
            <w:vAlign w:val="center"/>
          </w:tcPr>
          <w:p w14:paraId="61BDB6E3" w14:textId="203D7DF9" w:rsidR="00406FD1" w:rsidRPr="00615B7B" w:rsidRDefault="00406FD1" w:rsidP="00F01B08">
            <w:pPr>
              <w:tabs>
                <w:tab w:val="left" w:pos="3135"/>
              </w:tabs>
              <w:jc w:val="center"/>
              <w:rPr>
                <w:b/>
                <w:color w:val="3E7718" w:themeColor="accent2" w:themeShade="BF"/>
                <w:sz w:val="20"/>
              </w:rPr>
            </w:pPr>
            <w:r w:rsidRPr="00615B7B">
              <w:rPr>
                <w:b/>
                <w:color w:val="3E7718" w:themeColor="accent2" w:themeShade="BF"/>
                <w:sz w:val="20"/>
              </w:rPr>
              <w:t>Total Cost</w:t>
            </w:r>
          </w:p>
        </w:tc>
      </w:tr>
      <w:tr w:rsidR="006C79CC" w:rsidRPr="00615B7B" w14:paraId="77ACA935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09873571" w14:textId="55F1F049" w:rsidR="006C79CC" w:rsidRPr="005A5F8A" w:rsidRDefault="006C79CC" w:rsidP="006C79CC">
            <w:pPr>
              <w:tabs>
                <w:tab w:val="left" w:pos="3135"/>
              </w:tabs>
              <w:rPr>
                <w:b/>
                <w:color w:val="922213" w:themeColor="accent5" w:themeShade="BF"/>
                <w:sz w:val="20"/>
              </w:rPr>
            </w:pPr>
            <w:r w:rsidRPr="005A5F8A">
              <w:rPr>
                <w:b/>
                <w:color w:val="3E7718" w:themeColor="accent2" w:themeShade="BF"/>
                <w:sz w:val="20"/>
              </w:rPr>
              <w:t xml:space="preserve">General Conditions </w:t>
            </w:r>
            <w:r w:rsidRPr="005A5F8A">
              <w:rPr>
                <w:color w:val="3E7718" w:themeColor="accent2" w:themeShade="BF"/>
                <w:sz w:val="20"/>
              </w:rPr>
              <w:t>(Limited)</w:t>
            </w:r>
          </w:p>
        </w:tc>
        <w:tc>
          <w:tcPr>
            <w:tcW w:w="1530" w:type="dxa"/>
            <w:noWrap/>
            <w:vAlign w:val="center"/>
          </w:tcPr>
          <w:p w14:paraId="2319D358" w14:textId="71DFAF14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30CD9FA7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5B72847C" w14:textId="316F3D13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Painting</w:t>
            </w:r>
          </w:p>
        </w:tc>
        <w:tc>
          <w:tcPr>
            <w:tcW w:w="1440" w:type="dxa"/>
            <w:noWrap/>
          </w:tcPr>
          <w:p w14:paraId="53517970" w14:textId="66074AEC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6851579E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35E44932" w14:textId="59F9A8AB" w:rsidR="006C79CC" w:rsidRPr="005A5F8A" w:rsidRDefault="006C79CC" w:rsidP="006C79CC">
            <w:pPr>
              <w:tabs>
                <w:tab w:val="left" w:pos="3135"/>
              </w:tabs>
              <w:rPr>
                <w:b/>
                <w:color w:val="3E7718" w:themeColor="accent2" w:themeShade="BF"/>
                <w:sz w:val="20"/>
              </w:rPr>
            </w:pPr>
            <w:r w:rsidRPr="005A5F8A">
              <w:rPr>
                <w:b/>
                <w:color w:val="3E7718" w:themeColor="accent2" w:themeShade="BF"/>
                <w:sz w:val="20"/>
              </w:rPr>
              <w:t xml:space="preserve">Site Improvements </w:t>
            </w:r>
            <w:r w:rsidRPr="005A5F8A">
              <w:rPr>
                <w:color w:val="3E7718" w:themeColor="accent2" w:themeShade="BF"/>
                <w:sz w:val="20"/>
              </w:rPr>
              <w:t>(Limited)</w:t>
            </w:r>
          </w:p>
        </w:tc>
        <w:tc>
          <w:tcPr>
            <w:tcW w:w="1530" w:type="dxa"/>
            <w:noWrap/>
          </w:tcPr>
          <w:p w14:paraId="11D8CF38" w14:textId="7BC0B739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459258D5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1A66B3C8" w14:textId="1386CBB6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Specialties</w:t>
            </w:r>
          </w:p>
        </w:tc>
        <w:tc>
          <w:tcPr>
            <w:tcW w:w="1440" w:type="dxa"/>
            <w:noWrap/>
          </w:tcPr>
          <w:p w14:paraId="710BAF4F" w14:textId="046C3106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13742D07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139B3439" w14:textId="20166B79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Site Grading</w:t>
            </w:r>
          </w:p>
        </w:tc>
        <w:tc>
          <w:tcPr>
            <w:tcW w:w="1530" w:type="dxa"/>
            <w:noWrap/>
          </w:tcPr>
          <w:p w14:paraId="442F30CB" w14:textId="1070C4FA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616FBD87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16C6BF75" w14:textId="3541B55F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Toilet Accessories</w:t>
            </w:r>
          </w:p>
        </w:tc>
        <w:tc>
          <w:tcPr>
            <w:tcW w:w="1440" w:type="dxa"/>
            <w:noWrap/>
          </w:tcPr>
          <w:p w14:paraId="61ABB60E" w14:textId="6D7A70BD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3AA86899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532AE48A" w14:textId="566B174C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Paving/Driveways</w:t>
            </w:r>
          </w:p>
        </w:tc>
        <w:tc>
          <w:tcPr>
            <w:tcW w:w="1530" w:type="dxa"/>
            <w:noWrap/>
          </w:tcPr>
          <w:p w14:paraId="2F8E7513" w14:textId="49E06CC2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072E25CF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106D29C1" w14:textId="1A405BCC" w:rsidR="006C79CC" w:rsidRPr="0061648E" w:rsidRDefault="006C79CC" w:rsidP="006C79CC">
            <w:pPr>
              <w:tabs>
                <w:tab w:val="left" w:pos="3135"/>
              </w:tabs>
              <w:rPr>
                <w:b/>
                <w:color w:val="122A49" w:themeColor="text2" w:themeShade="BF"/>
                <w:sz w:val="20"/>
              </w:rPr>
            </w:pPr>
            <w:r w:rsidRPr="005A5F8A">
              <w:rPr>
                <w:b/>
                <w:color w:val="3E7718" w:themeColor="accent2" w:themeShade="BF"/>
                <w:sz w:val="20"/>
              </w:rPr>
              <w:t xml:space="preserve">Appliances/Equipment </w:t>
            </w:r>
            <w:r>
              <w:rPr>
                <w:color w:val="3E7718" w:themeColor="accent2" w:themeShade="BF"/>
                <w:sz w:val="20"/>
              </w:rPr>
              <w:t>(Limited</w:t>
            </w:r>
            <w:r w:rsidRPr="005A5F8A">
              <w:rPr>
                <w:color w:val="3E7718" w:themeColor="accent2" w:themeShade="BF"/>
                <w:sz w:val="20"/>
              </w:rPr>
              <w:t>)</w:t>
            </w:r>
          </w:p>
        </w:tc>
        <w:tc>
          <w:tcPr>
            <w:tcW w:w="1440" w:type="dxa"/>
            <w:noWrap/>
          </w:tcPr>
          <w:p w14:paraId="46E78364" w14:textId="6A0CB8CA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35742177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7A9D2984" w14:textId="1E4563F4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Demolition</w:t>
            </w:r>
          </w:p>
        </w:tc>
        <w:tc>
          <w:tcPr>
            <w:tcW w:w="1530" w:type="dxa"/>
            <w:noWrap/>
          </w:tcPr>
          <w:p w14:paraId="7A4EB64B" w14:textId="7039D693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38B45980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79DA5FE2" w14:textId="574AEAEB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Elevators</w:t>
            </w:r>
          </w:p>
        </w:tc>
        <w:tc>
          <w:tcPr>
            <w:tcW w:w="1440" w:type="dxa"/>
            <w:noWrap/>
          </w:tcPr>
          <w:p w14:paraId="499D5FE1" w14:textId="106637CC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763DAE40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47F00952" w14:textId="67184814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Bldg. Environmental Remediation</w:t>
            </w:r>
          </w:p>
        </w:tc>
        <w:tc>
          <w:tcPr>
            <w:tcW w:w="1530" w:type="dxa"/>
            <w:noWrap/>
          </w:tcPr>
          <w:p w14:paraId="5EA27092" w14:textId="7C9D3D56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18C56C74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68DE68B1" w14:textId="70231DD9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Plumbing</w:t>
            </w:r>
          </w:p>
        </w:tc>
        <w:tc>
          <w:tcPr>
            <w:tcW w:w="1440" w:type="dxa"/>
            <w:noWrap/>
          </w:tcPr>
          <w:p w14:paraId="3763443D" w14:textId="47A0BBE7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2C1E71AB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7DECC76B" w14:textId="29920933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Concrete</w:t>
            </w:r>
          </w:p>
        </w:tc>
        <w:tc>
          <w:tcPr>
            <w:tcW w:w="1530" w:type="dxa"/>
            <w:noWrap/>
          </w:tcPr>
          <w:p w14:paraId="7FAB5E7C" w14:textId="706190B3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6C54BCBF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09D9D56A" w14:textId="0E3CFDEE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Sprinklers</w:t>
            </w:r>
          </w:p>
        </w:tc>
        <w:tc>
          <w:tcPr>
            <w:tcW w:w="1440" w:type="dxa"/>
            <w:noWrap/>
          </w:tcPr>
          <w:p w14:paraId="04DCF7E3" w14:textId="70434DF7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0358F588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3C99A828" w14:textId="6277AC83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Masonry</w:t>
            </w:r>
          </w:p>
        </w:tc>
        <w:tc>
          <w:tcPr>
            <w:tcW w:w="1530" w:type="dxa"/>
            <w:noWrap/>
          </w:tcPr>
          <w:p w14:paraId="6DD4CD90" w14:textId="62F68E47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17DEEEA6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5E7607FB" w14:textId="54E63CBF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HVAC</w:t>
            </w:r>
          </w:p>
        </w:tc>
        <w:tc>
          <w:tcPr>
            <w:tcW w:w="1440" w:type="dxa"/>
            <w:noWrap/>
          </w:tcPr>
          <w:p w14:paraId="711D126E" w14:textId="6FB44688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750BD93F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7992A367" w14:textId="24220644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Exterior Siding</w:t>
            </w:r>
          </w:p>
        </w:tc>
        <w:tc>
          <w:tcPr>
            <w:tcW w:w="1530" w:type="dxa"/>
            <w:noWrap/>
          </w:tcPr>
          <w:p w14:paraId="0993A9B2" w14:textId="2C3EC67F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00E1CE23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71ADB83A" w14:textId="1FB54873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Electrical</w:t>
            </w:r>
          </w:p>
        </w:tc>
        <w:tc>
          <w:tcPr>
            <w:tcW w:w="1440" w:type="dxa"/>
            <w:noWrap/>
          </w:tcPr>
          <w:p w14:paraId="30818D05" w14:textId="1689122D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36F9195B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26A5E66C" w14:textId="48572F07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Rough Carpentry</w:t>
            </w:r>
          </w:p>
        </w:tc>
        <w:tc>
          <w:tcPr>
            <w:tcW w:w="1530" w:type="dxa"/>
            <w:noWrap/>
          </w:tcPr>
          <w:p w14:paraId="45859546" w14:textId="5C9E44C5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30BC88AE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4BD4446A" w14:textId="08A92E2F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Fire Alarms/Security Systems</w:t>
            </w:r>
          </w:p>
        </w:tc>
        <w:tc>
          <w:tcPr>
            <w:tcW w:w="1440" w:type="dxa"/>
            <w:noWrap/>
          </w:tcPr>
          <w:p w14:paraId="2951821B" w14:textId="7C335824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686A5030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18768FBB" w14:textId="53B3EE97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Finished Carpentry</w:t>
            </w:r>
          </w:p>
        </w:tc>
        <w:tc>
          <w:tcPr>
            <w:tcW w:w="1530" w:type="dxa"/>
            <w:noWrap/>
          </w:tcPr>
          <w:p w14:paraId="1774B3E8" w14:textId="7CB24CD8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73267CE2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2691CD62" w14:textId="2445DF30" w:rsidR="006C79CC" w:rsidRPr="001D758C" w:rsidRDefault="005B4E5D" w:rsidP="005B4E5D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>
              <w:rPr>
                <w:i/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default w:val="DSHA approved line item"/>
                    <w:maxLength w:val="100"/>
                  </w:textInput>
                </w:ffData>
              </w:fldChar>
            </w:r>
            <w:r>
              <w:rPr>
                <w:i/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i/>
                <w:color w:val="122A49" w:themeColor="text2" w:themeShade="BF"/>
                <w:sz w:val="20"/>
              </w:rPr>
            </w:r>
            <w:r>
              <w:rPr>
                <w:i/>
                <w:color w:val="122A49" w:themeColor="text2" w:themeShade="BF"/>
                <w:sz w:val="20"/>
              </w:rPr>
              <w:fldChar w:fldCharType="separate"/>
            </w:r>
            <w:r>
              <w:rPr>
                <w:i/>
                <w:noProof/>
                <w:color w:val="122A49" w:themeColor="text2" w:themeShade="BF"/>
                <w:sz w:val="20"/>
              </w:rPr>
              <w:t>DSHA approved line item</w:t>
            </w:r>
            <w:r>
              <w:rPr>
                <w:i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440" w:type="dxa"/>
            <w:noWrap/>
          </w:tcPr>
          <w:p w14:paraId="4280F601" w14:textId="47CD9013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3DD3ED78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43A523DE" w14:textId="38D508E6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Kitchen and Bathroom Cabinets</w:t>
            </w:r>
          </w:p>
        </w:tc>
        <w:tc>
          <w:tcPr>
            <w:tcW w:w="1530" w:type="dxa"/>
            <w:noWrap/>
          </w:tcPr>
          <w:p w14:paraId="315DE0CE" w14:textId="107C79E1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7985FA8D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23E9EA83" w14:textId="78B21D79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>
              <w:rPr>
                <w:i/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default w:val="DSHA approved line item"/>
                    <w:maxLength w:val="100"/>
                  </w:textInput>
                </w:ffData>
              </w:fldChar>
            </w:r>
            <w:r>
              <w:rPr>
                <w:i/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i/>
                <w:color w:val="122A49" w:themeColor="text2" w:themeShade="BF"/>
                <w:sz w:val="20"/>
              </w:rPr>
            </w:r>
            <w:r>
              <w:rPr>
                <w:i/>
                <w:color w:val="122A49" w:themeColor="text2" w:themeShade="BF"/>
                <w:sz w:val="20"/>
              </w:rPr>
              <w:fldChar w:fldCharType="separate"/>
            </w:r>
            <w:r>
              <w:rPr>
                <w:i/>
                <w:noProof/>
                <w:color w:val="122A49" w:themeColor="text2" w:themeShade="BF"/>
                <w:sz w:val="20"/>
              </w:rPr>
              <w:t>DSHA approved line item</w:t>
            </w:r>
            <w:r>
              <w:rPr>
                <w:i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440" w:type="dxa"/>
            <w:noWrap/>
          </w:tcPr>
          <w:p w14:paraId="5FD65DA8" w14:textId="058951AC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1CF60F64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2E36C723" w14:textId="5FC32490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Joint Sealant</w:t>
            </w:r>
          </w:p>
        </w:tc>
        <w:tc>
          <w:tcPr>
            <w:tcW w:w="1530" w:type="dxa"/>
            <w:noWrap/>
          </w:tcPr>
          <w:p w14:paraId="0682443D" w14:textId="0B0897EB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4E808651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33ADA712" w14:textId="1F82F471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>
              <w:rPr>
                <w:i/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default w:val="DSHA approved line item"/>
                    <w:maxLength w:val="100"/>
                  </w:textInput>
                </w:ffData>
              </w:fldChar>
            </w:r>
            <w:r>
              <w:rPr>
                <w:i/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i/>
                <w:color w:val="122A49" w:themeColor="text2" w:themeShade="BF"/>
                <w:sz w:val="20"/>
              </w:rPr>
            </w:r>
            <w:r>
              <w:rPr>
                <w:i/>
                <w:color w:val="122A49" w:themeColor="text2" w:themeShade="BF"/>
                <w:sz w:val="20"/>
              </w:rPr>
              <w:fldChar w:fldCharType="separate"/>
            </w:r>
            <w:r>
              <w:rPr>
                <w:i/>
                <w:noProof/>
                <w:color w:val="122A49" w:themeColor="text2" w:themeShade="BF"/>
                <w:sz w:val="20"/>
              </w:rPr>
              <w:t>DSHA approved line item</w:t>
            </w:r>
            <w:r>
              <w:rPr>
                <w:i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440" w:type="dxa"/>
            <w:noWrap/>
          </w:tcPr>
          <w:p w14:paraId="27EF289E" w14:textId="46B1C90B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3EAAE9AE" w14:textId="77777777" w:rsidTr="00353239">
        <w:trPr>
          <w:trHeight w:hRule="exact" w:val="317"/>
        </w:trPr>
        <w:tc>
          <w:tcPr>
            <w:tcW w:w="3456" w:type="dxa"/>
            <w:noWrap/>
            <w:vAlign w:val="center"/>
          </w:tcPr>
          <w:p w14:paraId="7617FDA6" w14:textId="5C5E8D50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Insulation</w:t>
            </w:r>
          </w:p>
        </w:tc>
        <w:tc>
          <w:tcPr>
            <w:tcW w:w="1530" w:type="dxa"/>
            <w:noWrap/>
          </w:tcPr>
          <w:p w14:paraId="116AC491" w14:textId="26F5EF5F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48039A82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</w:tcPr>
          <w:p w14:paraId="4D4B5108" w14:textId="31DA1F78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>
              <w:rPr>
                <w:i/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default w:val="DSHA approved line item"/>
                    <w:maxLength w:val="100"/>
                  </w:textInput>
                </w:ffData>
              </w:fldChar>
            </w:r>
            <w:r>
              <w:rPr>
                <w:i/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i/>
                <w:color w:val="122A49" w:themeColor="text2" w:themeShade="BF"/>
                <w:sz w:val="20"/>
              </w:rPr>
            </w:r>
            <w:r>
              <w:rPr>
                <w:i/>
                <w:color w:val="122A49" w:themeColor="text2" w:themeShade="BF"/>
                <w:sz w:val="20"/>
              </w:rPr>
              <w:fldChar w:fldCharType="separate"/>
            </w:r>
            <w:r>
              <w:rPr>
                <w:i/>
                <w:noProof/>
                <w:color w:val="122A49" w:themeColor="text2" w:themeShade="BF"/>
                <w:sz w:val="20"/>
              </w:rPr>
              <w:t>DSHA approved line item</w:t>
            </w:r>
            <w:r>
              <w:rPr>
                <w:i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440" w:type="dxa"/>
            <w:noWrap/>
          </w:tcPr>
          <w:p w14:paraId="5D7077A5" w14:textId="67045E1E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9D325E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D325E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D325E">
              <w:rPr>
                <w:color w:val="122A49" w:themeColor="text2" w:themeShade="BF"/>
                <w:sz w:val="20"/>
              </w:rPr>
            </w:r>
            <w:r w:rsidRPr="009D325E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9D325E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05563A81" w14:textId="77777777" w:rsidTr="003D776C">
        <w:trPr>
          <w:trHeight w:hRule="exact" w:val="317"/>
        </w:trPr>
        <w:tc>
          <w:tcPr>
            <w:tcW w:w="3456" w:type="dxa"/>
            <w:noWrap/>
            <w:vAlign w:val="center"/>
          </w:tcPr>
          <w:p w14:paraId="2E344A39" w14:textId="32603092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Roofing</w:t>
            </w:r>
          </w:p>
        </w:tc>
        <w:tc>
          <w:tcPr>
            <w:tcW w:w="1530" w:type="dxa"/>
            <w:noWrap/>
          </w:tcPr>
          <w:p w14:paraId="27103D1B" w14:textId="565A6E21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35050AD4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1D7D2E93" w14:textId="79C21FC4" w:rsidR="006C79CC" w:rsidRPr="00CB6EBD" w:rsidRDefault="006C79CC" w:rsidP="006C79CC">
            <w:pPr>
              <w:tabs>
                <w:tab w:val="left" w:pos="3135"/>
              </w:tabs>
              <w:jc w:val="right"/>
              <w:rPr>
                <w:sz w:val="20"/>
              </w:rPr>
            </w:pPr>
            <w:r w:rsidRPr="00CB6EBD">
              <w:rPr>
                <w:b/>
                <w:sz w:val="20"/>
              </w:rPr>
              <w:t>Total QRPI</w:t>
            </w:r>
          </w:p>
        </w:tc>
        <w:tc>
          <w:tcPr>
            <w:tcW w:w="1440" w:type="dxa"/>
            <w:noWrap/>
            <w:vAlign w:val="center"/>
          </w:tcPr>
          <w:p w14:paraId="667082C9" w14:textId="4A038407" w:rsidR="006C79CC" w:rsidRPr="007641E3" w:rsidRDefault="006C79CC" w:rsidP="006C79CC">
            <w:pPr>
              <w:tabs>
                <w:tab w:val="left" w:pos="3135"/>
              </w:tabs>
              <w:jc w:val="right"/>
              <w:rPr>
                <w:b/>
                <w:color w:val="122A49" w:themeColor="text2" w:themeShade="BF"/>
                <w:sz w:val="20"/>
              </w:rPr>
            </w:pPr>
            <w:r>
              <w:rPr>
                <w:b/>
                <w:color w:val="122A49" w:themeColor="text2" w:themeShade="BF"/>
                <w:sz w:val="20"/>
              </w:rPr>
              <w:fldChar w:fldCharType="begin"/>
            </w:r>
            <w:r>
              <w:rPr>
                <w:b/>
                <w:color w:val="122A49" w:themeColor="text2" w:themeShade="BF"/>
                <w:sz w:val="20"/>
              </w:rPr>
              <w:instrText xml:space="preserve"> =SUM(sum(b1:b22),sum(e1:e15)) \# "$#,##0;($#,##0)" </w:instrText>
            </w:r>
            <w:r>
              <w:rPr>
                <w:b/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b/>
                <w:noProof/>
                <w:color w:val="122A49" w:themeColor="text2" w:themeShade="BF"/>
                <w:sz w:val="20"/>
              </w:rPr>
              <w:t>$   0</w:t>
            </w:r>
            <w:r>
              <w:rPr>
                <w:b/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679FE9BA" w14:textId="77777777" w:rsidTr="003D776C">
        <w:trPr>
          <w:trHeight w:hRule="exact" w:val="317"/>
        </w:trPr>
        <w:tc>
          <w:tcPr>
            <w:tcW w:w="3456" w:type="dxa"/>
            <w:noWrap/>
            <w:vAlign w:val="center"/>
          </w:tcPr>
          <w:p w14:paraId="79BFAD20" w14:textId="2F342A35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Metals/Gutters/Downspouts/Railings</w:t>
            </w:r>
          </w:p>
        </w:tc>
        <w:tc>
          <w:tcPr>
            <w:tcW w:w="1530" w:type="dxa"/>
            <w:noWrap/>
          </w:tcPr>
          <w:p w14:paraId="4961911F" w14:textId="48CBD3AE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3F092CB3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5E04B215" w14:textId="1E1D8980" w:rsidR="006C79CC" w:rsidRPr="00815372" w:rsidRDefault="006C79CC" w:rsidP="006C79CC">
            <w:pPr>
              <w:tabs>
                <w:tab w:val="left" w:pos="3135"/>
              </w:tabs>
              <w:jc w:val="right"/>
              <w:rPr>
                <w:b/>
                <w:color w:val="922213" w:themeColor="accent5" w:themeShade="BF"/>
                <w:sz w:val="20"/>
              </w:rPr>
            </w:pPr>
            <w:r w:rsidRPr="00F53B19">
              <w:rPr>
                <w:b/>
                <w:i/>
                <w:color w:val="922213" w:themeColor="accent5" w:themeShade="BF"/>
                <w:sz w:val="18"/>
                <w:szCs w:val="18"/>
                <w:highlight w:val="yellow"/>
              </w:rPr>
              <w:t>Right click cell to update total</w:t>
            </w:r>
          </w:p>
        </w:tc>
        <w:tc>
          <w:tcPr>
            <w:tcW w:w="1440" w:type="dxa"/>
            <w:noWrap/>
            <w:vAlign w:val="center"/>
          </w:tcPr>
          <w:p w14:paraId="7530AE69" w14:textId="27499A2A" w:rsidR="006C79CC" w:rsidRPr="00615B7B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>
              <w:rPr>
                <w:b/>
                <w:noProof/>
                <w:color w:val="3E7718" w:themeColor="accent2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C36BD6" wp14:editId="10EEE0F5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-83185</wp:posOffset>
                      </wp:positionV>
                      <wp:extent cx="123825" cy="152400"/>
                      <wp:effectExtent l="0" t="38100" r="47625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D71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9.15pt;margin-top:-6.55pt;width:9.75pt;height:1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" strokecolor="#922213 [2408]" strokeweight="1pt">
                      <v:stroke endarrow="block" endcap="round"/>
                    </v:shape>
                  </w:pict>
                </mc:Fallback>
              </mc:AlternateContent>
            </w:r>
          </w:p>
        </w:tc>
      </w:tr>
      <w:tr w:rsidR="006C79CC" w:rsidRPr="00615B7B" w14:paraId="67D2769D" w14:textId="77777777" w:rsidTr="003D776C">
        <w:trPr>
          <w:trHeight w:hRule="exact" w:val="317"/>
        </w:trPr>
        <w:tc>
          <w:tcPr>
            <w:tcW w:w="3456" w:type="dxa"/>
            <w:noWrap/>
            <w:vAlign w:val="center"/>
          </w:tcPr>
          <w:p w14:paraId="364ED8C0" w14:textId="7F43EC92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Door and Frames</w:t>
            </w:r>
          </w:p>
        </w:tc>
        <w:tc>
          <w:tcPr>
            <w:tcW w:w="1530" w:type="dxa"/>
            <w:noWrap/>
          </w:tcPr>
          <w:p w14:paraId="09DE18F1" w14:textId="2028D08E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286F8B34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vMerge w:val="restart"/>
            <w:noWrap/>
            <w:vAlign w:val="center"/>
          </w:tcPr>
          <w:p w14:paraId="5A3BFF77" w14:textId="68B67298" w:rsidR="006C79CC" w:rsidRPr="002F03D6" w:rsidRDefault="006C79CC" w:rsidP="006C79CC">
            <w:pPr>
              <w:tabs>
                <w:tab w:val="left" w:pos="3135"/>
              </w:tabs>
              <w:jc w:val="right"/>
              <w:rPr>
                <w:b/>
                <w:color w:val="122A49" w:themeColor="text2" w:themeShade="BF"/>
                <w:sz w:val="20"/>
              </w:rPr>
            </w:pPr>
            <w:r w:rsidRPr="000121B4">
              <w:rPr>
                <w:b/>
                <w:sz w:val="20"/>
              </w:rPr>
              <w:t>Estimated Reservation/Rebate*</w:t>
            </w:r>
            <w:r>
              <w:rPr>
                <w:b/>
                <w:color w:val="3E7718" w:themeColor="accent2" w:themeShade="BF"/>
                <w:sz w:val="20"/>
              </w:rPr>
              <w:br/>
            </w:r>
            <w:r w:rsidRPr="000121B4">
              <w:rPr>
                <w:i/>
                <w:color w:val="3E7718" w:themeColor="accent2" w:themeShade="BF"/>
                <w:sz w:val="20"/>
              </w:rPr>
              <w:t>Refer to DDD guidelines</w:t>
            </w:r>
            <w:r>
              <w:rPr>
                <w:b/>
                <w:color w:val="3E7718" w:themeColor="accent2" w:themeShade="BF"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noWrap/>
            <w:vAlign w:val="center"/>
          </w:tcPr>
          <w:p w14:paraId="4AC44D33" w14:textId="2567587A" w:rsidR="006C79CC" w:rsidRPr="00CB6EBD" w:rsidRDefault="006C79CC" w:rsidP="005B4E5D">
            <w:pPr>
              <w:tabs>
                <w:tab w:val="left" w:pos="3135"/>
              </w:tabs>
              <w:jc w:val="right"/>
              <w:rPr>
                <w:b/>
                <w:color w:val="122A49" w:themeColor="text2" w:themeShade="BF"/>
                <w:sz w:val="20"/>
              </w:rPr>
            </w:pPr>
            <w:r w:rsidRPr="00CB6EBD">
              <w:rPr>
                <w:b/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CB6EBD">
              <w:rPr>
                <w:b/>
                <w:color w:val="122A49" w:themeColor="text2" w:themeShade="BF"/>
                <w:sz w:val="20"/>
              </w:rPr>
              <w:instrText xml:space="preserve"> FORMTEXT </w:instrText>
            </w:r>
            <w:r w:rsidRPr="00CB6EBD">
              <w:rPr>
                <w:b/>
                <w:color w:val="122A49" w:themeColor="text2" w:themeShade="BF"/>
                <w:sz w:val="20"/>
              </w:rPr>
            </w:r>
            <w:r w:rsidRPr="00CB6EBD">
              <w:rPr>
                <w:b/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b/>
                <w:color w:val="122A49" w:themeColor="text2" w:themeShade="BF"/>
                <w:sz w:val="20"/>
              </w:rPr>
              <w:t>$0</w:t>
            </w:r>
            <w:r w:rsidRPr="00CB6EBD">
              <w:rPr>
                <w:b/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05C4F700" w14:textId="77777777" w:rsidTr="003D776C">
        <w:trPr>
          <w:trHeight w:hRule="exact" w:val="317"/>
        </w:trPr>
        <w:tc>
          <w:tcPr>
            <w:tcW w:w="3456" w:type="dxa"/>
            <w:noWrap/>
            <w:vAlign w:val="center"/>
          </w:tcPr>
          <w:p w14:paraId="33ACC350" w14:textId="6BD79B84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Windows</w:t>
            </w:r>
          </w:p>
        </w:tc>
        <w:tc>
          <w:tcPr>
            <w:tcW w:w="1530" w:type="dxa"/>
            <w:noWrap/>
          </w:tcPr>
          <w:p w14:paraId="05CD957B" w14:textId="5CFAE174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3AEC32C0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vMerge/>
            <w:noWrap/>
            <w:vAlign w:val="center"/>
          </w:tcPr>
          <w:p w14:paraId="1263C9E4" w14:textId="5E35DC86" w:rsidR="006C79CC" w:rsidRPr="00CB10F7" w:rsidRDefault="006C79CC" w:rsidP="006C79CC">
            <w:pPr>
              <w:tabs>
                <w:tab w:val="left" w:pos="3135"/>
              </w:tabs>
              <w:jc w:val="right"/>
              <w:rPr>
                <w:b/>
                <w:color w:val="3E7718" w:themeColor="accent2" w:themeShade="BF"/>
                <w:sz w:val="20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14:paraId="1944F703" w14:textId="49E47DCB" w:rsidR="006C79CC" w:rsidRPr="00615B7B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</w:p>
        </w:tc>
      </w:tr>
      <w:tr w:rsidR="006C79CC" w:rsidRPr="00615B7B" w14:paraId="1ED0D8D4" w14:textId="77777777" w:rsidTr="003D776C">
        <w:trPr>
          <w:trHeight w:hRule="exact" w:val="317"/>
        </w:trPr>
        <w:tc>
          <w:tcPr>
            <w:tcW w:w="3456" w:type="dxa"/>
            <w:noWrap/>
            <w:vAlign w:val="center"/>
          </w:tcPr>
          <w:p w14:paraId="4E4C5FAC" w14:textId="4976082B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Drywall</w:t>
            </w:r>
          </w:p>
        </w:tc>
        <w:tc>
          <w:tcPr>
            <w:tcW w:w="1530" w:type="dxa"/>
            <w:noWrap/>
          </w:tcPr>
          <w:p w14:paraId="62FF30CF" w14:textId="02A26978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7300618B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vMerge w:val="restart"/>
            <w:noWrap/>
            <w:vAlign w:val="center"/>
          </w:tcPr>
          <w:p w14:paraId="70AB045C" w14:textId="55897FA3" w:rsidR="006C79CC" w:rsidRPr="00621FAD" w:rsidRDefault="006C79CC" w:rsidP="006C79CC">
            <w:pPr>
              <w:tabs>
                <w:tab w:val="left" w:pos="3135"/>
              </w:tabs>
              <w:rPr>
                <w:sz w:val="20"/>
              </w:rPr>
            </w:pPr>
            <w:r w:rsidRPr="000121B4">
              <w:rPr>
                <w:b/>
                <w:sz w:val="19"/>
                <w:szCs w:val="19"/>
              </w:rPr>
              <w:t>Estimated Total Development Cost**</w:t>
            </w:r>
            <w:r>
              <w:rPr>
                <w:b/>
                <w:sz w:val="20"/>
              </w:rPr>
              <w:br/>
            </w:r>
            <w:r w:rsidRPr="000121B4">
              <w:rPr>
                <w:i/>
                <w:color w:val="3E7718" w:themeColor="accent2" w:themeShade="BF"/>
                <w:sz w:val="20"/>
              </w:rPr>
              <w:t>Includes eligible and ineligible costs</w:t>
            </w:r>
          </w:p>
        </w:tc>
        <w:tc>
          <w:tcPr>
            <w:tcW w:w="1440" w:type="dxa"/>
            <w:vMerge w:val="restart"/>
            <w:noWrap/>
            <w:vAlign w:val="center"/>
          </w:tcPr>
          <w:p w14:paraId="6BD328CB" w14:textId="41A21F38" w:rsidR="006C79CC" w:rsidRPr="00696B05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696B05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696B05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696B05">
              <w:rPr>
                <w:color w:val="122A49" w:themeColor="text2" w:themeShade="BF"/>
                <w:sz w:val="20"/>
              </w:rPr>
            </w:r>
            <w:r w:rsidRPr="00696B05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696B05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6C79CC" w:rsidRPr="00615B7B" w14:paraId="00303B52" w14:textId="77777777" w:rsidTr="003D776C">
        <w:trPr>
          <w:trHeight w:hRule="exact" w:val="317"/>
        </w:trPr>
        <w:tc>
          <w:tcPr>
            <w:tcW w:w="3456" w:type="dxa"/>
            <w:noWrap/>
            <w:vAlign w:val="center"/>
          </w:tcPr>
          <w:p w14:paraId="4072E590" w14:textId="50244524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8936DD">
              <w:rPr>
                <w:sz w:val="20"/>
              </w:rPr>
              <w:t>Flooring</w:t>
            </w:r>
            <w:r w:rsidRPr="001D758C">
              <w:rPr>
                <w:sz w:val="20"/>
              </w:rPr>
              <w:t>/VCT/Vinyl/VCP</w:t>
            </w:r>
          </w:p>
        </w:tc>
        <w:tc>
          <w:tcPr>
            <w:tcW w:w="1530" w:type="dxa"/>
            <w:noWrap/>
          </w:tcPr>
          <w:p w14:paraId="12DD96FD" w14:textId="05D9A3DA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E711C5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59F61AEF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vMerge/>
            <w:noWrap/>
            <w:vAlign w:val="center"/>
          </w:tcPr>
          <w:p w14:paraId="51743769" w14:textId="1E68A204" w:rsidR="006C79CC" w:rsidRPr="00370280" w:rsidRDefault="006C79CC" w:rsidP="006C79CC">
            <w:pPr>
              <w:tabs>
                <w:tab w:val="left" w:pos="3135"/>
              </w:tabs>
              <w:jc w:val="right"/>
              <w:rPr>
                <w:i/>
                <w:color w:val="3E7718" w:themeColor="accent2" w:themeShade="BF"/>
                <w:sz w:val="18"/>
                <w:szCs w:val="18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14:paraId="727EA942" w14:textId="77777777" w:rsidR="006C79CC" w:rsidRPr="00615B7B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</w:p>
        </w:tc>
      </w:tr>
      <w:tr w:rsidR="006C79CC" w:rsidRPr="00615B7B" w14:paraId="7D738B3E" w14:textId="77777777" w:rsidTr="003D776C">
        <w:trPr>
          <w:trHeight w:hRule="exact" w:val="317"/>
        </w:trPr>
        <w:tc>
          <w:tcPr>
            <w:tcW w:w="3456" w:type="dxa"/>
            <w:noWrap/>
            <w:vAlign w:val="center"/>
          </w:tcPr>
          <w:p w14:paraId="4C097719" w14:textId="53CD7B67" w:rsidR="006C79CC" w:rsidRPr="001D758C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 w:rsidRPr="001D758C">
              <w:rPr>
                <w:sz w:val="20"/>
              </w:rPr>
              <w:t>Carpeting</w:t>
            </w:r>
          </w:p>
        </w:tc>
        <w:tc>
          <w:tcPr>
            <w:tcW w:w="1530" w:type="dxa"/>
            <w:noWrap/>
          </w:tcPr>
          <w:p w14:paraId="222ACE9A" w14:textId="7AB01EDB" w:rsidR="006C79CC" w:rsidRPr="00615B7B" w:rsidRDefault="006C79CC" w:rsidP="005B4E5D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 w:rsidRPr="00D77A34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D77A34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D77A34">
              <w:rPr>
                <w:color w:val="122A49" w:themeColor="text2" w:themeShade="BF"/>
                <w:sz w:val="20"/>
              </w:rPr>
            </w:r>
            <w:r w:rsidRPr="00D77A34">
              <w:rPr>
                <w:color w:val="122A49" w:themeColor="text2" w:themeShade="BF"/>
                <w:sz w:val="20"/>
              </w:rPr>
              <w:fldChar w:fldCharType="separate"/>
            </w:r>
            <w:r w:rsidR="005B4E5D">
              <w:rPr>
                <w:color w:val="122A49" w:themeColor="text2" w:themeShade="BF"/>
                <w:sz w:val="20"/>
              </w:rPr>
              <w:t>$0</w:t>
            </w:r>
            <w:r w:rsidRPr="00D77A34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250" w:type="dxa"/>
            <w:noWrap/>
            <w:vAlign w:val="center"/>
          </w:tcPr>
          <w:p w14:paraId="5F44BF96" w14:textId="77777777" w:rsidR="006C79CC" w:rsidRPr="00FB4B48" w:rsidRDefault="006C79CC" w:rsidP="006C79CC">
            <w:pPr>
              <w:tabs>
                <w:tab w:val="left" w:pos="3135"/>
              </w:tabs>
              <w:rPr>
                <w:color w:val="122A49" w:themeColor="text2" w:themeShade="BF"/>
                <w:sz w:val="16"/>
                <w:szCs w:val="16"/>
              </w:rPr>
            </w:pPr>
          </w:p>
        </w:tc>
        <w:tc>
          <w:tcPr>
            <w:tcW w:w="3574" w:type="dxa"/>
            <w:noWrap/>
            <w:vAlign w:val="center"/>
          </w:tcPr>
          <w:p w14:paraId="6B76CEEE" w14:textId="7594FF53" w:rsidR="006C79CC" w:rsidRPr="00621FAD" w:rsidRDefault="006C79CC" w:rsidP="006C79CC">
            <w:pPr>
              <w:tabs>
                <w:tab w:val="left" w:pos="3135"/>
              </w:tabs>
              <w:jc w:val="right"/>
              <w:rPr>
                <w:sz w:val="20"/>
              </w:rPr>
            </w:pPr>
            <w:r w:rsidRPr="00621FAD">
              <w:rPr>
                <w:sz w:val="20"/>
              </w:rPr>
              <w:t>Total Number of Buildings</w:t>
            </w:r>
          </w:p>
        </w:tc>
        <w:tc>
          <w:tcPr>
            <w:tcW w:w="1440" w:type="dxa"/>
            <w:noWrap/>
            <w:vAlign w:val="center"/>
          </w:tcPr>
          <w:p w14:paraId="47ED80D0" w14:textId="07DCA05A" w:rsidR="006C79CC" w:rsidRPr="00615B7B" w:rsidRDefault="006C79CC" w:rsidP="006C79CC">
            <w:pPr>
              <w:tabs>
                <w:tab w:val="left" w:pos="3135"/>
              </w:tabs>
              <w:jc w:val="center"/>
              <w:rPr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bookmarkStart w:id="0" w:name="Text1"/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 w:rsidR="004F0434">
              <w:rPr>
                <w:color w:val="122A49" w:themeColor="text2" w:themeShade="BF"/>
                <w:sz w:val="20"/>
              </w:rPr>
              <w:t>1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  <w:bookmarkEnd w:id="0"/>
          </w:p>
        </w:tc>
      </w:tr>
    </w:tbl>
    <w:p w14:paraId="4DBAF671" w14:textId="722A6533" w:rsidR="008936DD" w:rsidRDefault="008936DD" w:rsidP="00153CFD">
      <w:pPr>
        <w:tabs>
          <w:tab w:val="left" w:pos="3135"/>
        </w:tabs>
        <w:spacing w:before="240" w:after="60"/>
        <w:rPr>
          <w:color w:val="3E7718" w:themeColor="accent2" w:themeShade="BF"/>
        </w:rPr>
      </w:pPr>
      <w:r w:rsidRPr="005A016F">
        <w:rPr>
          <w:b/>
          <w:color w:val="193962" w:themeColor="text1"/>
          <w:sz w:val="20"/>
        </w:rPr>
        <w:t>General Contractor</w:t>
      </w:r>
      <w:r w:rsidR="005A016F">
        <w:rPr>
          <w:b/>
          <w:color w:val="193962" w:themeColor="text1"/>
          <w:sz w:val="20"/>
        </w:rPr>
        <w:t xml:space="preserve"> name:</w:t>
      </w:r>
      <w:r w:rsidRPr="005A016F">
        <w:rPr>
          <w:color w:val="193962" w:themeColor="text1"/>
        </w:rPr>
        <w:t xml:space="preserve"> </w:t>
      </w:r>
      <w:sdt>
        <w:sdtPr>
          <w:rPr>
            <w:color w:val="3E7718" w:themeColor="accent2" w:themeShade="BF"/>
          </w:rPr>
          <w:id w:val="-1091463238"/>
          <w:placeholder>
            <w:docPart w:val="DefaultPlaceholder_-1854013440"/>
          </w:placeholder>
          <w:text/>
        </w:sdtPr>
        <w:sdtEndPr/>
        <w:sdtContent>
          <w:r>
            <w:rPr>
              <w:color w:val="3E7718" w:themeColor="accent2" w:themeShade="BF"/>
            </w:rPr>
            <w:t>____________________________________</w:t>
          </w:r>
        </w:sdtContent>
      </w:sdt>
    </w:p>
    <w:p w14:paraId="2E782440" w14:textId="44495E7F" w:rsidR="00D76975" w:rsidRPr="00D76975" w:rsidRDefault="000D0DEF" w:rsidP="00153CFD">
      <w:pPr>
        <w:tabs>
          <w:tab w:val="left" w:pos="3135"/>
        </w:tabs>
        <w:spacing w:before="240" w:after="60"/>
        <w:rPr>
          <w:color w:val="3E7718" w:themeColor="accent2" w:themeShade="BF"/>
        </w:rPr>
      </w:pPr>
      <w:r w:rsidRPr="00037AD5">
        <w:rPr>
          <w:color w:val="3E7718" w:themeColor="accent2" w:themeShade="BF"/>
        </w:rPr>
        <w:t>*</w:t>
      </w:r>
      <w:r>
        <w:t xml:space="preserve"> </w:t>
      </w:r>
      <w:r w:rsidR="00D76975">
        <w:rPr>
          <w:i/>
          <w:color w:val="3E7718" w:themeColor="accent2" w:themeShade="BF"/>
          <w:sz w:val="18"/>
          <w:szCs w:val="18"/>
        </w:rPr>
        <w:t>SP Rebates are calculated at 20% of QRPI up to $350,000 with a maximum rebate of $70,000. To calculate the LP Reservation please refer to the section “Calculation of Large Project Reservation/Rebate” in the DDD Rebate Guidelines.</w:t>
      </w:r>
    </w:p>
    <w:p w14:paraId="5C1FED38" w14:textId="06332901" w:rsidR="000D0DEF" w:rsidRDefault="00D76975" w:rsidP="00D76975">
      <w:pPr>
        <w:tabs>
          <w:tab w:val="left" w:pos="3135"/>
        </w:tabs>
        <w:spacing w:before="60" w:after="60"/>
      </w:pPr>
      <w:r w:rsidRPr="00037AD5">
        <w:rPr>
          <w:color w:val="3E7718" w:themeColor="accent2" w:themeShade="BF"/>
        </w:rPr>
        <w:t xml:space="preserve">** </w:t>
      </w:r>
      <w:r w:rsidR="000D0DEF" w:rsidRPr="00370280">
        <w:rPr>
          <w:i/>
          <w:color w:val="3E7718" w:themeColor="accent2" w:themeShade="BF"/>
          <w:sz w:val="18"/>
          <w:szCs w:val="18"/>
        </w:rPr>
        <w:t>Total Development Cost</w:t>
      </w:r>
      <w:r w:rsidR="000121B4">
        <w:rPr>
          <w:i/>
          <w:color w:val="3E7718" w:themeColor="accent2" w:themeShade="BF"/>
          <w:sz w:val="18"/>
          <w:szCs w:val="18"/>
        </w:rPr>
        <w:t xml:space="preserve"> (TDC</w:t>
      </w:r>
      <w:r w:rsidR="008936DD">
        <w:rPr>
          <w:i/>
          <w:color w:val="3E7718" w:themeColor="accent2" w:themeShade="BF"/>
          <w:sz w:val="18"/>
          <w:szCs w:val="18"/>
        </w:rPr>
        <w:t xml:space="preserve">) </w:t>
      </w:r>
      <w:r w:rsidR="008936DD" w:rsidRPr="008936DD">
        <w:rPr>
          <w:i/>
          <w:color w:val="FF0000"/>
          <w:sz w:val="18"/>
          <w:szCs w:val="18"/>
        </w:rPr>
        <w:t xml:space="preserve">is required </w:t>
      </w:r>
      <w:r w:rsidR="008936DD" w:rsidRPr="008936DD">
        <w:rPr>
          <w:i/>
          <w:color w:val="3E7718"/>
          <w:sz w:val="18"/>
          <w:szCs w:val="18"/>
        </w:rPr>
        <w:t>and</w:t>
      </w:r>
      <w:r w:rsidR="000D0DEF" w:rsidRPr="008936DD">
        <w:rPr>
          <w:i/>
          <w:color w:val="3E7718"/>
          <w:sz w:val="18"/>
          <w:szCs w:val="18"/>
        </w:rPr>
        <w:t xml:space="preserve"> </w:t>
      </w:r>
      <w:r w:rsidR="000D0DEF" w:rsidRPr="00370280">
        <w:rPr>
          <w:i/>
          <w:color w:val="3E7718" w:themeColor="accent2" w:themeShade="BF"/>
          <w:sz w:val="18"/>
          <w:szCs w:val="18"/>
        </w:rPr>
        <w:t xml:space="preserve">may </w:t>
      </w:r>
      <w:r w:rsidR="000D0DEF" w:rsidRPr="008936DD">
        <w:rPr>
          <w:i/>
          <w:color w:val="3E7718"/>
          <w:sz w:val="18"/>
          <w:szCs w:val="18"/>
        </w:rPr>
        <w:t xml:space="preserve">include </w:t>
      </w:r>
      <w:r w:rsidR="000D0DEF" w:rsidRPr="00370280">
        <w:rPr>
          <w:i/>
          <w:color w:val="3E7718" w:themeColor="accent2" w:themeShade="BF"/>
          <w:sz w:val="18"/>
          <w:szCs w:val="18"/>
        </w:rPr>
        <w:t>pre-development, construction, fees, financing fees and costs during construction and acquisition costs.</w:t>
      </w:r>
    </w:p>
    <w:p w14:paraId="3C1D5916" w14:textId="77777777" w:rsidR="00F53B19" w:rsidRDefault="00F53B19" w:rsidP="00D76975">
      <w:pPr>
        <w:tabs>
          <w:tab w:val="left" w:pos="3135"/>
        </w:tabs>
        <w:spacing w:after="0"/>
        <w:jc w:val="center"/>
      </w:pPr>
    </w:p>
    <w:p w14:paraId="4FF0125C" w14:textId="1C0DAAAC" w:rsidR="003268D7" w:rsidRPr="002673A0" w:rsidRDefault="003268D7" w:rsidP="003268D7">
      <w:pPr>
        <w:spacing w:after="60" w:line="240" w:lineRule="auto"/>
        <w:ind w:left="1440"/>
        <w:rPr>
          <w:b/>
          <w:sz w:val="28"/>
          <w:szCs w:val="28"/>
        </w:rPr>
      </w:pPr>
      <w:r w:rsidRPr="00CB64FE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593CB5" wp14:editId="76875D60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1152144" cy="72237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72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</w:t>
      </w:r>
      <w:r w:rsidRPr="002673A0">
        <w:rPr>
          <w:b/>
          <w:sz w:val="28"/>
          <w:szCs w:val="28"/>
        </w:rPr>
        <w:t>DOWNTOWN DEVELOPMENT DISTRICTS (DDD)</w:t>
      </w:r>
      <w:r w:rsidRPr="009425F2">
        <w:rPr>
          <w:rFonts w:ascii="Calibri" w:eastAsia="Times New Roman" w:hAnsi="Calibri" w:cs="Times New Roman"/>
          <w:noProof/>
          <w:color w:val="auto"/>
          <w:szCs w:val="22"/>
        </w:rPr>
        <w:t xml:space="preserve"> </w:t>
      </w:r>
    </w:p>
    <w:p w14:paraId="47FD2099" w14:textId="77777777" w:rsidR="003268D7" w:rsidRPr="002673A0" w:rsidRDefault="003268D7" w:rsidP="003268D7">
      <w:pPr>
        <w:spacing w:after="60" w:line="240" w:lineRule="auto"/>
        <w:ind w:left="1440"/>
        <w:rPr>
          <w:b/>
          <w:color w:val="3E7718" w:themeColor="accent2" w:themeShade="BF"/>
          <w:sz w:val="28"/>
          <w:szCs w:val="28"/>
        </w:rPr>
      </w:pPr>
      <w:r w:rsidRPr="002673A0">
        <w:rPr>
          <w:b/>
          <w:color w:val="3E7718" w:themeColor="accent2" w:themeShade="BF"/>
          <w:sz w:val="28"/>
          <w:szCs w:val="28"/>
        </w:rPr>
        <w:t xml:space="preserve">      DDD Rebate Program</w:t>
      </w:r>
      <w:r>
        <w:rPr>
          <w:b/>
          <w:color w:val="3E7718" w:themeColor="accent2" w:themeShade="BF"/>
          <w:sz w:val="28"/>
          <w:szCs w:val="28"/>
        </w:rPr>
        <w:t xml:space="preserve"> Application Exhibit</w:t>
      </w:r>
    </w:p>
    <w:p w14:paraId="54D86ADE" w14:textId="76166D40" w:rsidR="003268D7" w:rsidRPr="002673A0" w:rsidRDefault="003268D7" w:rsidP="003268D7">
      <w:pPr>
        <w:spacing w:after="60" w:line="240" w:lineRule="auto"/>
        <w:ind w:left="1440"/>
        <w:rPr>
          <w:b/>
          <w:sz w:val="28"/>
          <w:szCs w:val="28"/>
        </w:rPr>
      </w:pPr>
      <w:r w:rsidRPr="002673A0">
        <w:rPr>
          <w:b/>
          <w:sz w:val="28"/>
          <w:szCs w:val="28"/>
        </w:rPr>
        <w:t xml:space="preserve">      </w:t>
      </w:r>
      <w:r w:rsidR="000F6714">
        <w:rPr>
          <w:b/>
          <w:sz w:val="28"/>
          <w:szCs w:val="28"/>
        </w:rPr>
        <w:t>QRPI - Itemized General Conditions</w:t>
      </w:r>
    </w:p>
    <w:p w14:paraId="1D342CCB" w14:textId="0D88A5F6" w:rsidR="003268D7" w:rsidRDefault="00E711C5" w:rsidP="003268D7">
      <w:pPr>
        <w:tabs>
          <w:tab w:val="left" w:pos="3135"/>
        </w:tabs>
      </w:pPr>
      <w:r>
        <w:rPr>
          <w:rFonts w:ascii="Calibri Light" w:eastAsia="Calibri" w:hAnsi="Calibri Light" w:cs="Times New Roman"/>
          <w:b/>
          <w:bCs/>
          <w:color w:val="auto"/>
          <w:szCs w:val="22"/>
        </w:rPr>
        <w:pict w14:anchorId="53507046">
          <v:rect id="_x0000_i1026" style="width:7in;height:4pt" o:hrstd="t" o:hrnoshade="t" o:hr="t" fillcolor="#122a49 [2415]" stroked="f"/>
        </w:pict>
      </w:r>
    </w:p>
    <w:p w14:paraId="563D8E6E" w14:textId="1E2156AA" w:rsidR="001F4163" w:rsidRDefault="00370638" w:rsidP="00260B6E">
      <w:pPr>
        <w:tabs>
          <w:tab w:val="left" w:pos="3135"/>
        </w:tabs>
        <w:rPr>
          <w:color w:val="122A49" w:themeColor="text2" w:themeShade="BF"/>
        </w:rPr>
      </w:pPr>
      <w:r>
        <w:rPr>
          <w:color w:val="122A49" w:themeColor="text2" w:themeShade="BF"/>
        </w:rPr>
        <w:t>Applicants applying f</w:t>
      </w:r>
      <w:r w:rsidR="00FA263B">
        <w:rPr>
          <w:color w:val="122A49" w:themeColor="text2" w:themeShade="BF"/>
        </w:rPr>
        <w:t xml:space="preserve">or a </w:t>
      </w:r>
      <w:r w:rsidR="00FA263B" w:rsidRPr="00FA263B">
        <w:rPr>
          <w:b/>
          <w:color w:val="122A49" w:themeColor="text2" w:themeShade="BF"/>
        </w:rPr>
        <w:t>Large Project Reservation</w:t>
      </w:r>
      <w:r w:rsidR="00FA263B">
        <w:rPr>
          <w:color w:val="122A49" w:themeColor="text2" w:themeShade="BF"/>
        </w:rPr>
        <w:t xml:space="preserve"> </w:t>
      </w:r>
      <w:r>
        <w:rPr>
          <w:color w:val="122A49" w:themeColor="text2" w:themeShade="BF"/>
        </w:rPr>
        <w:t xml:space="preserve">or </w:t>
      </w:r>
      <w:r w:rsidRPr="00FA263B">
        <w:rPr>
          <w:b/>
          <w:color w:val="122A49" w:themeColor="text2" w:themeShade="BF"/>
        </w:rPr>
        <w:t>Small Project Rebate</w:t>
      </w:r>
      <w:r>
        <w:rPr>
          <w:color w:val="122A49" w:themeColor="text2" w:themeShade="BF"/>
        </w:rPr>
        <w:t xml:space="preserve"> are </w:t>
      </w:r>
      <w:r w:rsidRPr="00B10B54">
        <w:rPr>
          <w:b/>
          <w:color w:val="122A49" w:themeColor="text2" w:themeShade="BF"/>
          <w:u w:val="single"/>
        </w:rPr>
        <w:t>required</w:t>
      </w:r>
      <w:r>
        <w:rPr>
          <w:color w:val="122A49" w:themeColor="text2" w:themeShade="BF"/>
        </w:rPr>
        <w:t xml:space="preserve"> to submit this form as part of the complete application package </w:t>
      </w:r>
      <w:r w:rsidR="001F4163" w:rsidRPr="001F4163">
        <w:rPr>
          <w:b/>
          <w:color w:val="122A49" w:themeColor="text2" w:themeShade="BF"/>
          <w:u w:val="single"/>
        </w:rPr>
        <w:t>only</w:t>
      </w:r>
      <w:r w:rsidR="001F4163">
        <w:rPr>
          <w:color w:val="122A49" w:themeColor="text2" w:themeShade="BF"/>
        </w:rPr>
        <w:t xml:space="preserve"> </w:t>
      </w:r>
      <w:r w:rsidRPr="001F4163">
        <w:rPr>
          <w:b/>
          <w:color w:val="122A49" w:themeColor="text2" w:themeShade="BF"/>
        </w:rPr>
        <w:t>when the QRPI includes costs for General Conditions</w:t>
      </w:r>
      <w:r>
        <w:rPr>
          <w:color w:val="122A49" w:themeColor="text2" w:themeShade="BF"/>
        </w:rPr>
        <w:t>.</w:t>
      </w:r>
      <w:r w:rsidR="001F4163">
        <w:rPr>
          <w:color w:val="122A49" w:themeColor="text2" w:themeShade="BF"/>
        </w:rPr>
        <w:t xml:space="preserve"> </w:t>
      </w:r>
    </w:p>
    <w:p w14:paraId="64887377" w14:textId="3AF40765" w:rsidR="00CE6860" w:rsidRPr="001F4163" w:rsidRDefault="00E65621" w:rsidP="00E50A7F">
      <w:pPr>
        <w:tabs>
          <w:tab w:val="left" w:pos="3135"/>
        </w:tabs>
        <w:rPr>
          <w:color w:val="122A49" w:themeColor="text2" w:themeShade="BF"/>
        </w:rPr>
      </w:pPr>
      <w:r>
        <w:rPr>
          <w:rFonts w:cs="Arial"/>
          <w:b/>
          <w:color w:val="122A49" w:themeColor="text2" w:themeShade="BF"/>
          <w:szCs w:val="22"/>
        </w:rPr>
        <w:t xml:space="preserve">Include only General Condition costs </w:t>
      </w:r>
      <w:r w:rsidRPr="00326F8F">
        <w:rPr>
          <w:rFonts w:cs="Arial"/>
          <w:b/>
          <w:color w:val="122A49" w:themeColor="text2" w:themeShade="BF"/>
          <w:szCs w:val="22"/>
        </w:rPr>
        <w:t xml:space="preserve">defined as eligible </w:t>
      </w:r>
      <w:r>
        <w:rPr>
          <w:rFonts w:cs="Arial"/>
          <w:color w:val="122A49" w:themeColor="text2" w:themeShade="BF"/>
          <w:szCs w:val="22"/>
        </w:rPr>
        <w:t xml:space="preserve">in the DDD Rebate Guidelines. </w:t>
      </w:r>
      <w:r w:rsidR="00CE6860" w:rsidRPr="00CE6860">
        <w:rPr>
          <w:rFonts w:cs="Arial"/>
          <w:color w:val="122A49" w:themeColor="text2" w:themeShade="BF"/>
          <w:szCs w:val="22"/>
        </w:rPr>
        <w:t xml:space="preserve">General Conditions are </w:t>
      </w:r>
      <w:r w:rsidR="00CE6860" w:rsidRPr="00CE6860">
        <w:rPr>
          <w:rFonts w:cs="Arial"/>
          <w:b/>
          <w:color w:val="122A49" w:themeColor="text2" w:themeShade="BF"/>
          <w:szCs w:val="22"/>
          <w:u w:val="single"/>
        </w:rPr>
        <w:t>limited to 10% of the total eligible QRPI excluding General Conditions</w:t>
      </w:r>
      <w:r w:rsidR="00CE6860" w:rsidRPr="00CE6860">
        <w:rPr>
          <w:rFonts w:cs="Arial"/>
          <w:color w:val="122A49" w:themeColor="text2" w:themeShade="BF"/>
          <w:szCs w:val="22"/>
        </w:rPr>
        <w:t>.</w:t>
      </w:r>
      <w:r w:rsidR="00E73191">
        <w:rPr>
          <w:rFonts w:cs="Arial"/>
          <w:color w:val="122A49" w:themeColor="text2" w:themeShade="BF"/>
          <w:szCs w:val="22"/>
        </w:rPr>
        <w:t xml:space="preserve"> </w:t>
      </w:r>
    </w:p>
    <w:p w14:paraId="39FA2413" w14:textId="77777777" w:rsidR="00E61078" w:rsidRDefault="00E61078" w:rsidP="00E61078">
      <w:pPr>
        <w:tabs>
          <w:tab w:val="left" w:pos="3135"/>
        </w:tabs>
        <w:rPr>
          <w:color w:val="122A49" w:themeColor="text2" w:themeShade="BF"/>
        </w:rPr>
      </w:pPr>
      <w:r w:rsidRPr="001D758C">
        <w:rPr>
          <w:b/>
          <w:color w:val="922213" w:themeColor="accent5" w:themeShade="BF"/>
        </w:rPr>
        <w:t>Use the “Tab” key to navigate form fields.</w:t>
      </w:r>
      <w:r>
        <w:rPr>
          <w:b/>
          <w:color w:val="922213" w:themeColor="accent5" w:themeShade="BF"/>
        </w:rPr>
        <w:t xml:space="preserve"> Do </w:t>
      </w:r>
      <w:r w:rsidRPr="00E61078">
        <w:rPr>
          <w:b/>
          <w:color w:val="922213" w:themeColor="accent5" w:themeShade="BF"/>
          <w:u w:val="single"/>
        </w:rPr>
        <w:t>not</w:t>
      </w:r>
      <w:r>
        <w:rPr>
          <w:b/>
          <w:color w:val="922213" w:themeColor="accent5" w:themeShade="BF"/>
        </w:rPr>
        <w:t xml:space="preserve"> use the “enter” key.</w:t>
      </w:r>
    </w:p>
    <w:tbl>
      <w:tblPr>
        <w:tblStyle w:val="TableGrid"/>
        <w:tblW w:w="10314" w:type="dxa"/>
        <w:tblInd w:w="-10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50"/>
        <w:gridCol w:w="1764"/>
      </w:tblGrid>
      <w:tr w:rsidR="00E61078" w:rsidRPr="00CE6860" w14:paraId="47450FB2" w14:textId="77777777" w:rsidTr="00F74EC5">
        <w:trPr>
          <w:trHeight w:hRule="exact" w:val="317"/>
        </w:trPr>
        <w:tc>
          <w:tcPr>
            <w:tcW w:w="8550" w:type="dxa"/>
            <w:vAlign w:val="center"/>
          </w:tcPr>
          <w:p w14:paraId="0B28C148" w14:textId="620D00CE" w:rsidR="00E61078" w:rsidRPr="00CE6860" w:rsidRDefault="0061784F" w:rsidP="00E61078">
            <w:pPr>
              <w:tabs>
                <w:tab w:val="left" w:pos="3135"/>
              </w:tabs>
              <w:jc w:val="center"/>
              <w:rPr>
                <w:rFonts w:cs="Arial"/>
                <w:color w:val="122A49" w:themeColor="text2" w:themeShade="BF"/>
                <w:sz w:val="20"/>
              </w:rPr>
            </w:pPr>
            <w:r w:rsidRPr="00CE6860">
              <w:rPr>
                <w:rFonts w:cs="Arial"/>
                <w:b/>
                <w:color w:val="3E7718" w:themeColor="accent2" w:themeShade="BF"/>
                <w:sz w:val="20"/>
              </w:rPr>
              <w:t xml:space="preserve">General Conditions - </w:t>
            </w:r>
            <w:r w:rsidR="00E61078" w:rsidRPr="00CE6860">
              <w:rPr>
                <w:rFonts w:cs="Arial"/>
                <w:b/>
                <w:color w:val="3E7718" w:themeColor="accent2" w:themeShade="BF"/>
                <w:sz w:val="20"/>
              </w:rPr>
              <w:t>Itemized Costs</w:t>
            </w:r>
          </w:p>
        </w:tc>
        <w:tc>
          <w:tcPr>
            <w:tcW w:w="1764" w:type="dxa"/>
            <w:vAlign w:val="center"/>
          </w:tcPr>
          <w:p w14:paraId="358B97A3" w14:textId="1E7AD72D" w:rsidR="00E61078" w:rsidRPr="00CE6860" w:rsidRDefault="00E61078" w:rsidP="00E61078">
            <w:pPr>
              <w:tabs>
                <w:tab w:val="left" w:pos="3135"/>
              </w:tabs>
              <w:jc w:val="center"/>
              <w:rPr>
                <w:rFonts w:cs="Arial"/>
                <w:color w:val="122A49" w:themeColor="text2" w:themeShade="BF"/>
                <w:sz w:val="20"/>
              </w:rPr>
            </w:pPr>
            <w:r w:rsidRPr="00CE6860">
              <w:rPr>
                <w:rFonts w:cs="Arial"/>
                <w:b/>
                <w:color w:val="3E7718" w:themeColor="accent2" w:themeShade="BF"/>
                <w:sz w:val="20"/>
              </w:rPr>
              <w:t>Cost</w:t>
            </w:r>
          </w:p>
        </w:tc>
      </w:tr>
      <w:tr w:rsidR="0083348A" w:rsidRPr="00CE6860" w14:paraId="4EA31432" w14:textId="77777777" w:rsidTr="00F74EC5">
        <w:trPr>
          <w:trHeight w:hRule="exact" w:val="317"/>
        </w:trPr>
        <w:tc>
          <w:tcPr>
            <w:tcW w:w="8550" w:type="dxa"/>
            <w:vAlign w:val="center"/>
          </w:tcPr>
          <w:p w14:paraId="3F780471" w14:textId="11E59DDD" w:rsidR="0083348A" w:rsidRPr="009F29EA" w:rsidRDefault="00EA50F3" w:rsidP="009F29E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Dumpsters for construction debris</w:t>
            </w:r>
          </w:p>
        </w:tc>
        <w:tc>
          <w:tcPr>
            <w:tcW w:w="1764" w:type="dxa"/>
            <w:vAlign w:val="center"/>
          </w:tcPr>
          <w:p w14:paraId="7A4F48A6" w14:textId="07FC9687" w:rsidR="0083348A" w:rsidRPr="00CE6860" w:rsidRDefault="007E01C7" w:rsidP="007641E3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 w:rsidR="007641E3">
              <w:rPr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49EF3FA9" w14:textId="77777777" w:rsidTr="00F74EC5">
        <w:trPr>
          <w:trHeight w:hRule="exact" w:val="317"/>
        </w:trPr>
        <w:tc>
          <w:tcPr>
            <w:tcW w:w="8550" w:type="dxa"/>
          </w:tcPr>
          <w:p w14:paraId="614AA0CC" w14:textId="631F1111" w:rsidR="00D76F80" w:rsidRPr="00CE6860" w:rsidRDefault="00EA50F3" w:rsidP="009F29E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Cleanup of construction debris</w:t>
            </w:r>
          </w:p>
        </w:tc>
        <w:tc>
          <w:tcPr>
            <w:tcW w:w="1764" w:type="dxa"/>
            <w:vAlign w:val="center"/>
          </w:tcPr>
          <w:p w14:paraId="07079BC3" w14:textId="53408322" w:rsidR="00D76F80" w:rsidRPr="00CE6860" w:rsidRDefault="00D76F80" w:rsidP="007641E3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="007641E3">
              <w:rPr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1D3DD805" w14:textId="77777777" w:rsidTr="00F74EC5">
        <w:trPr>
          <w:trHeight w:hRule="exact" w:val="317"/>
        </w:trPr>
        <w:tc>
          <w:tcPr>
            <w:tcW w:w="8550" w:type="dxa"/>
          </w:tcPr>
          <w:p w14:paraId="7A6A1C98" w14:textId="1E0A9D4F" w:rsidR="00D76F80" w:rsidRPr="00CE6860" w:rsidRDefault="00EA50F3" w:rsidP="00D76F80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Project Construction Site Manager (Salary)</w:t>
            </w:r>
          </w:p>
        </w:tc>
        <w:tc>
          <w:tcPr>
            <w:tcW w:w="1764" w:type="dxa"/>
            <w:vAlign w:val="center"/>
          </w:tcPr>
          <w:p w14:paraId="53D7EA21" w14:textId="71E340FD" w:rsidR="00D76F80" w:rsidRPr="00CE6860" w:rsidRDefault="00D76F80" w:rsidP="00D76F80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32B580F2" w14:textId="77777777" w:rsidTr="00F74EC5">
        <w:trPr>
          <w:trHeight w:hRule="exact" w:val="317"/>
        </w:trPr>
        <w:tc>
          <w:tcPr>
            <w:tcW w:w="8550" w:type="dxa"/>
          </w:tcPr>
          <w:p w14:paraId="7060F4F4" w14:textId="5EBEC509" w:rsidR="00D76F80" w:rsidRPr="00CE6860" w:rsidRDefault="00EA50F3" w:rsidP="00D76F80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Project Superintendent (Salary)</w:t>
            </w:r>
          </w:p>
        </w:tc>
        <w:tc>
          <w:tcPr>
            <w:tcW w:w="1764" w:type="dxa"/>
            <w:vAlign w:val="center"/>
          </w:tcPr>
          <w:p w14:paraId="52A22D6D" w14:textId="364113C9" w:rsidR="00D76F80" w:rsidRPr="00CE6860" w:rsidRDefault="00D76F80" w:rsidP="00D76F80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14CD65A6" w14:textId="77777777" w:rsidTr="00F74EC5">
        <w:trPr>
          <w:trHeight w:hRule="exact" w:val="317"/>
        </w:trPr>
        <w:tc>
          <w:tcPr>
            <w:tcW w:w="8550" w:type="dxa"/>
          </w:tcPr>
          <w:p w14:paraId="10AE7B03" w14:textId="02309BCC" w:rsidR="00D76F80" w:rsidRPr="00CE6860" w:rsidRDefault="00EA50F3" w:rsidP="00D76F80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General labor for material movement on site</w:t>
            </w:r>
          </w:p>
        </w:tc>
        <w:tc>
          <w:tcPr>
            <w:tcW w:w="1764" w:type="dxa"/>
            <w:vAlign w:val="center"/>
          </w:tcPr>
          <w:p w14:paraId="10B1EC92" w14:textId="79A0D2D1" w:rsidR="00D76F80" w:rsidRPr="00CE6860" w:rsidRDefault="00D76F80" w:rsidP="00D76F80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06DE09A7" w14:textId="77777777" w:rsidTr="00F74EC5">
        <w:trPr>
          <w:trHeight w:hRule="exact" w:val="317"/>
        </w:trPr>
        <w:tc>
          <w:tcPr>
            <w:tcW w:w="8550" w:type="dxa"/>
          </w:tcPr>
          <w:p w14:paraId="3FACB097" w14:textId="1DE524E8" w:rsidR="00D76F80" w:rsidRPr="00CE6860" w:rsidRDefault="00D81FD8" w:rsidP="00D76F80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Watchmen’s or other security wages</w:t>
            </w:r>
          </w:p>
        </w:tc>
        <w:tc>
          <w:tcPr>
            <w:tcW w:w="1764" w:type="dxa"/>
            <w:vAlign w:val="center"/>
          </w:tcPr>
          <w:p w14:paraId="5EFF654C" w14:textId="29C4A319" w:rsidR="00D76F80" w:rsidRPr="00CE6860" w:rsidRDefault="00D76F80" w:rsidP="00D76F80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217C103F" w14:textId="77777777" w:rsidTr="00F74EC5">
        <w:trPr>
          <w:trHeight w:hRule="exact" w:val="317"/>
        </w:trPr>
        <w:tc>
          <w:tcPr>
            <w:tcW w:w="8550" w:type="dxa"/>
          </w:tcPr>
          <w:p w14:paraId="0A27BA0A" w14:textId="05494523" w:rsidR="00D76F80" w:rsidRPr="00CE6860" w:rsidRDefault="00D81FD8" w:rsidP="00D76F80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Rental fees for portable toilets</w:t>
            </w:r>
          </w:p>
        </w:tc>
        <w:tc>
          <w:tcPr>
            <w:tcW w:w="1764" w:type="dxa"/>
            <w:vAlign w:val="center"/>
          </w:tcPr>
          <w:p w14:paraId="3118DA51" w14:textId="77B1C3A1" w:rsidR="00D76F80" w:rsidRPr="00CE6860" w:rsidRDefault="00D76F80" w:rsidP="00D76F80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4AAA87C5" w14:textId="77777777" w:rsidTr="00F74EC5">
        <w:trPr>
          <w:trHeight w:hRule="exact" w:val="317"/>
        </w:trPr>
        <w:tc>
          <w:tcPr>
            <w:tcW w:w="8550" w:type="dxa"/>
          </w:tcPr>
          <w:p w14:paraId="08F73199" w14:textId="77777777" w:rsidR="00D76F80" w:rsidRDefault="00D81FD8" w:rsidP="00D76F80">
            <w:pPr>
              <w:tabs>
                <w:tab w:val="left" w:pos="3135"/>
              </w:tabs>
              <w:rPr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Utility usage bills (during construction period only)</w:t>
            </w:r>
          </w:p>
          <w:p w14:paraId="15E88596" w14:textId="3DF55CD5" w:rsidR="00D81FD8" w:rsidRPr="00CE6860" w:rsidRDefault="00D81FD8" w:rsidP="00D76F80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14598E08" w14:textId="79AAF79D" w:rsidR="00D76F80" w:rsidRPr="00CE6860" w:rsidRDefault="00D76F80" w:rsidP="00D76F80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46F137EC" w14:textId="77777777" w:rsidTr="00F74EC5">
        <w:trPr>
          <w:trHeight w:hRule="exact" w:val="317"/>
        </w:trPr>
        <w:tc>
          <w:tcPr>
            <w:tcW w:w="8550" w:type="dxa"/>
          </w:tcPr>
          <w:p w14:paraId="0AAD047F" w14:textId="00B1DD8D" w:rsidR="00D76F80" w:rsidRPr="00CE6860" w:rsidRDefault="00D81FD8" w:rsidP="00E97127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t>L</w:t>
            </w:r>
            <w:r w:rsidR="00F74EC5">
              <w:rPr>
                <w:color w:val="122A49" w:themeColor="text2" w:themeShade="BF"/>
                <w:sz w:val="20"/>
              </w:rPr>
              <w:t xml:space="preserve">arge equipment rentals </w:t>
            </w:r>
            <w:r w:rsidR="00E97127">
              <w:rPr>
                <w:color w:val="122A49" w:themeColor="text2" w:themeShade="BF"/>
                <w:sz w:val="20"/>
              </w:rPr>
              <w:t>only</w:t>
            </w:r>
            <w:r w:rsidR="00F74EC5">
              <w:rPr>
                <w:color w:val="122A49" w:themeColor="text2" w:themeShade="BF"/>
                <w:sz w:val="20"/>
              </w:rPr>
              <w:t xml:space="preserve">               </w:t>
            </w:r>
          </w:p>
        </w:tc>
        <w:tc>
          <w:tcPr>
            <w:tcW w:w="1764" w:type="dxa"/>
            <w:vAlign w:val="center"/>
          </w:tcPr>
          <w:p w14:paraId="2A923B14" w14:textId="2EEA3341" w:rsidR="00D76F80" w:rsidRPr="00CE6860" w:rsidRDefault="00D76F80" w:rsidP="00D76F80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D76F80" w:rsidRPr="00CE6860" w14:paraId="49714E97" w14:textId="77777777" w:rsidTr="00F74EC5">
        <w:trPr>
          <w:trHeight w:hRule="exact" w:val="317"/>
        </w:trPr>
        <w:tc>
          <w:tcPr>
            <w:tcW w:w="8550" w:type="dxa"/>
          </w:tcPr>
          <w:p w14:paraId="64508DDF" w14:textId="3D550899" w:rsidR="00D76F80" w:rsidRPr="00F74EC5" w:rsidRDefault="002F5879" w:rsidP="00D76F80">
            <w:pPr>
              <w:tabs>
                <w:tab w:val="left" w:pos="3135"/>
              </w:tabs>
              <w:rPr>
                <w:rFonts w:cs="Arial"/>
                <w:i/>
                <w:color w:val="122A49" w:themeColor="text2" w:themeShade="BF"/>
                <w:sz w:val="20"/>
              </w:rPr>
            </w:pPr>
            <w:r>
              <w:rPr>
                <w:i/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default w:val="DSHA approved line item"/>
                    <w:maxLength w:val="100"/>
                  </w:textInput>
                </w:ffData>
              </w:fldChar>
            </w:r>
            <w:r>
              <w:rPr>
                <w:i/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i/>
                <w:color w:val="122A49" w:themeColor="text2" w:themeShade="BF"/>
                <w:sz w:val="20"/>
              </w:rPr>
            </w:r>
            <w:r>
              <w:rPr>
                <w:i/>
                <w:color w:val="122A49" w:themeColor="text2" w:themeShade="BF"/>
                <w:sz w:val="20"/>
              </w:rPr>
              <w:fldChar w:fldCharType="separate"/>
            </w:r>
            <w:r>
              <w:rPr>
                <w:i/>
                <w:noProof/>
                <w:color w:val="122A49" w:themeColor="text2" w:themeShade="BF"/>
                <w:sz w:val="20"/>
              </w:rPr>
              <w:t>DSHA approved line item</w:t>
            </w:r>
            <w:r>
              <w:rPr>
                <w:i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015F8B58" w14:textId="69BD09C5" w:rsidR="00D76F80" w:rsidRPr="00CE6860" w:rsidRDefault="00D76F80" w:rsidP="00D76F80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F74EC5" w:rsidRPr="00CE6860" w14:paraId="2134C2FC" w14:textId="77777777" w:rsidTr="00F74EC5">
        <w:trPr>
          <w:trHeight w:hRule="exact" w:val="317"/>
        </w:trPr>
        <w:tc>
          <w:tcPr>
            <w:tcW w:w="8550" w:type="dxa"/>
          </w:tcPr>
          <w:p w14:paraId="45BCA333" w14:textId="0B953FFB" w:rsidR="00F74EC5" w:rsidRPr="00F74EC5" w:rsidRDefault="00F74EC5" w:rsidP="00F74EC5">
            <w:pPr>
              <w:tabs>
                <w:tab w:val="left" w:pos="3135"/>
              </w:tabs>
              <w:rPr>
                <w:rFonts w:cs="Arial"/>
                <w:i/>
                <w:color w:val="122A49" w:themeColor="text2" w:themeShade="BF"/>
                <w:sz w:val="20"/>
              </w:rPr>
            </w:pPr>
            <w:r>
              <w:rPr>
                <w:i/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default w:val="DSHA approved line item"/>
                    <w:maxLength w:val="100"/>
                  </w:textInput>
                </w:ffData>
              </w:fldChar>
            </w:r>
            <w:r>
              <w:rPr>
                <w:i/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i/>
                <w:color w:val="122A49" w:themeColor="text2" w:themeShade="BF"/>
                <w:sz w:val="20"/>
              </w:rPr>
            </w:r>
            <w:r>
              <w:rPr>
                <w:i/>
                <w:color w:val="122A49" w:themeColor="text2" w:themeShade="BF"/>
                <w:sz w:val="20"/>
              </w:rPr>
              <w:fldChar w:fldCharType="separate"/>
            </w:r>
            <w:r>
              <w:rPr>
                <w:i/>
                <w:noProof/>
                <w:color w:val="122A49" w:themeColor="text2" w:themeShade="BF"/>
                <w:sz w:val="20"/>
              </w:rPr>
              <w:t>DSHA approved line item</w:t>
            </w:r>
            <w:r>
              <w:rPr>
                <w:i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70CDC613" w14:textId="142CBD82" w:rsidR="00F74EC5" w:rsidRPr="00CE6860" w:rsidRDefault="00F74EC5" w:rsidP="00F74EC5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9C1BC9">
              <w:rPr>
                <w:color w:val="122A49" w:themeColor="text2" w:themeShade="BF"/>
                <w:sz w:val="20"/>
              </w:rPr>
              <w:fldChar w:fldCharType="begin">
                <w:ffData>
                  <w:name w:val="L13B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 w:rsidRPr="009C1BC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9C1BC9">
              <w:rPr>
                <w:color w:val="122A49" w:themeColor="text2" w:themeShade="BF"/>
                <w:sz w:val="20"/>
              </w:rPr>
            </w:r>
            <w:r w:rsidRPr="009C1BC9">
              <w:rPr>
                <w:color w:val="122A49" w:themeColor="text2" w:themeShade="BF"/>
                <w:sz w:val="20"/>
              </w:rPr>
              <w:fldChar w:fldCharType="separate"/>
            </w:r>
            <w:r w:rsidRPr="009C1BC9">
              <w:rPr>
                <w:noProof/>
                <w:color w:val="122A49" w:themeColor="text2" w:themeShade="BF"/>
                <w:sz w:val="20"/>
              </w:rPr>
              <w:t>$0</w:t>
            </w:r>
            <w:r w:rsidRPr="009C1BC9"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B97845" w:rsidRPr="006D5B0B" w14:paraId="5CB53BFF" w14:textId="77777777" w:rsidTr="00F74EC5">
        <w:trPr>
          <w:trHeight w:hRule="exact" w:val="317"/>
        </w:trPr>
        <w:tc>
          <w:tcPr>
            <w:tcW w:w="8550" w:type="dxa"/>
            <w:vAlign w:val="center"/>
          </w:tcPr>
          <w:p w14:paraId="4E2B4C85" w14:textId="4783F833" w:rsidR="00B97845" w:rsidRPr="00CE6860" w:rsidRDefault="00B97845" w:rsidP="00B97845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A02CB2">
              <w:rPr>
                <w:rFonts w:cs="Arial"/>
                <w:b/>
                <w:color w:val="122A49" w:themeColor="text2" w:themeShade="BF"/>
                <w:sz w:val="20"/>
              </w:rPr>
              <w:t xml:space="preserve">Total General Conditions </w:t>
            </w:r>
          </w:p>
        </w:tc>
        <w:tc>
          <w:tcPr>
            <w:tcW w:w="1764" w:type="dxa"/>
            <w:vAlign w:val="center"/>
          </w:tcPr>
          <w:p w14:paraId="6E23565E" w14:textId="63580BA1" w:rsidR="00B97845" w:rsidRPr="00AE2E28" w:rsidRDefault="00BF2119" w:rsidP="00B97845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rFonts w:cs="Arial"/>
                <w:color w:val="122A49" w:themeColor="text2" w:themeShade="BF"/>
                <w:sz w:val="20"/>
              </w:rPr>
              <w:fldChar w:fldCharType="begin"/>
            </w:r>
            <w:r>
              <w:rPr>
                <w:rFonts w:cs="Arial"/>
                <w:color w:val="122A49" w:themeColor="text2" w:themeShade="BF"/>
                <w:sz w:val="20"/>
              </w:rPr>
              <w:instrText xml:space="preserve"> =SUM(ABOVE) \# "$#,##0;($#,##0)" </w:instrText>
            </w:r>
            <w:r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>
              <w:rPr>
                <w:rFonts w:cs="Arial"/>
                <w:noProof/>
                <w:color w:val="122A49" w:themeColor="text2" w:themeShade="BF"/>
                <w:sz w:val="20"/>
              </w:rPr>
              <w:t>$   0</w:t>
            </w:r>
            <w:r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</w:tr>
      <w:tr w:rsidR="00B97845" w:rsidRPr="00CE6860" w14:paraId="004276F6" w14:textId="77777777" w:rsidTr="00F74EC5">
        <w:trPr>
          <w:trHeight w:hRule="exact" w:val="317"/>
        </w:trPr>
        <w:tc>
          <w:tcPr>
            <w:tcW w:w="8550" w:type="dxa"/>
            <w:vAlign w:val="center"/>
          </w:tcPr>
          <w:p w14:paraId="678C0EF5" w14:textId="23822F10" w:rsidR="00B97845" w:rsidRPr="00CE6860" w:rsidRDefault="00B97845" w:rsidP="00B97845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7641E3">
              <w:rPr>
                <w:b/>
                <w:i/>
                <w:color w:val="922213" w:themeColor="accent5" w:themeShade="BF"/>
                <w:sz w:val="18"/>
                <w:szCs w:val="18"/>
                <w:highlight w:val="yellow"/>
              </w:rPr>
              <w:t>Right click cell to update total</w:t>
            </w:r>
          </w:p>
        </w:tc>
        <w:tc>
          <w:tcPr>
            <w:tcW w:w="1764" w:type="dxa"/>
            <w:vAlign w:val="center"/>
          </w:tcPr>
          <w:p w14:paraId="0326BD8D" w14:textId="7F29EA78" w:rsidR="00B97845" w:rsidRPr="00CE6860" w:rsidRDefault="00B97845" w:rsidP="00B97845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b/>
                <w:noProof/>
                <w:color w:val="3E7718" w:themeColor="accent2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15042B" wp14:editId="41378DE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-66675</wp:posOffset>
                      </wp:positionV>
                      <wp:extent cx="123825" cy="152400"/>
                      <wp:effectExtent l="0" t="38100" r="47625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48A65" id="Straight Arrow Connector 6" o:spid="_x0000_s1026" type="#_x0000_t32" style="position:absolute;margin-left:-5.25pt;margin-top:-5.25pt;width:9.75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" strokecolor="#922213 [2408]" strokeweight="1pt">
                      <v:stroke endarrow="block" endcap="round"/>
                    </v:shape>
                  </w:pict>
                </mc:Fallback>
              </mc:AlternateContent>
            </w:r>
          </w:p>
        </w:tc>
      </w:tr>
      <w:tr w:rsidR="003B4287" w:rsidRPr="00CE6860" w14:paraId="73B81349" w14:textId="77777777" w:rsidTr="00E97127">
        <w:trPr>
          <w:trHeight w:hRule="exact" w:val="1892"/>
        </w:trPr>
        <w:tc>
          <w:tcPr>
            <w:tcW w:w="10314" w:type="dxa"/>
            <w:gridSpan w:val="2"/>
            <w:vAlign w:val="center"/>
          </w:tcPr>
          <w:p w14:paraId="76CA55F0" w14:textId="77777777" w:rsidR="00F60101" w:rsidRPr="00E97127" w:rsidRDefault="00F60101" w:rsidP="00F60101">
            <w:pPr>
              <w:tabs>
                <w:tab w:val="left" w:pos="3135"/>
              </w:tabs>
              <w:rPr>
                <w:rFonts w:cs="Arial"/>
                <w:b/>
                <w:color w:val="3E7718" w:themeColor="accent2" w:themeShade="BF"/>
                <w:sz w:val="20"/>
              </w:rPr>
            </w:pPr>
            <w:r w:rsidRPr="00E97127">
              <w:rPr>
                <w:rFonts w:cs="Arial"/>
                <w:b/>
                <w:color w:val="3E7718" w:themeColor="accent2" w:themeShade="BF"/>
                <w:sz w:val="20"/>
              </w:rPr>
              <w:t xml:space="preserve">Investors may include General Conditions costs of </w:t>
            </w:r>
            <w:r w:rsidRPr="00E97127">
              <w:rPr>
                <w:rFonts w:cs="Arial"/>
                <w:b/>
                <w:color w:val="3E7718" w:themeColor="accent2" w:themeShade="BF"/>
                <w:sz w:val="20"/>
                <w:u w:val="single"/>
              </w:rPr>
              <w:t>up to 10% of the QRPI</w:t>
            </w:r>
            <w:r w:rsidRPr="00E97127">
              <w:rPr>
                <w:rFonts w:cs="Arial"/>
                <w:b/>
                <w:color w:val="3E7718" w:themeColor="accent2" w:themeShade="BF"/>
                <w:sz w:val="20"/>
              </w:rPr>
              <w:t xml:space="preserve"> excluding General Conditions in the QRPI worksheet.</w:t>
            </w:r>
          </w:p>
          <w:p w14:paraId="4BF0E618" w14:textId="6221BC61" w:rsidR="00F74EC5" w:rsidRPr="00A02CB2" w:rsidRDefault="00E97127" w:rsidP="00FB4B48">
            <w:pPr>
              <w:tabs>
                <w:tab w:val="left" w:pos="3135"/>
              </w:tabs>
              <w:rPr>
                <w:rFonts w:cs="Arial"/>
                <w:color w:val="3E7718" w:themeColor="accent2" w:themeShade="BF"/>
                <w:sz w:val="20"/>
              </w:rPr>
            </w:pPr>
            <w:r>
              <w:rPr>
                <w:rFonts w:cs="Arial"/>
                <w:sz w:val="20"/>
              </w:rPr>
              <w:t>Total General Conditions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="00F60101" w:rsidRPr="00E97127">
              <w:rPr>
                <w:rFonts w:cs="Arial"/>
                <w:sz w:val="20"/>
              </w:rPr>
              <w:t>$   25,000</w:t>
            </w:r>
            <w:r w:rsidR="00F60101" w:rsidRPr="00E97127">
              <w:rPr>
                <w:rFonts w:cs="Arial"/>
                <w:sz w:val="20"/>
              </w:rPr>
              <w:br/>
              <w:t>Estimated Q</w:t>
            </w:r>
            <w:r>
              <w:rPr>
                <w:rFonts w:cs="Arial"/>
                <w:sz w:val="20"/>
              </w:rPr>
              <w:t>RPI without General Conditions</w:t>
            </w:r>
            <w:r>
              <w:rPr>
                <w:rFonts w:cs="Arial"/>
                <w:sz w:val="20"/>
              </w:rPr>
              <w:tab/>
              <w:t>$ 160,000</w:t>
            </w:r>
            <w:r>
              <w:rPr>
                <w:rFonts w:cs="Arial"/>
                <w:sz w:val="20"/>
              </w:rPr>
              <w:br/>
              <w:t>10% of QRPI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="00F60101" w:rsidRPr="00E97127">
              <w:rPr>
                <w:rFonts w:cs="Arial"/>
                <w:sz w:val="20"/>
              </w:rPr>
              <w:t xml:space="preserve">$  </w:t>
            </w:r>
            <w:r>
              <w:rPr>
                <w:rFonts w:cs="Arial"/>
                <w:sz w:val="20"/>
              </w:rPr>
              <w:t xml:space="preserve"> </w:t>
            </w:r>
            <w:r w:rsidR="00F60101" w:rsidRPr="00E97127">
              <w:rPr>
                <w:rFonts w:cs="Arial"/>
                <w:sz w:val="20"/>
              </w:rPr>
              <w:t>16,000</w:t>
            </w:r>
            <w:r w:rsidR="00F60101" w:rsidRPr="00E97127">
              <w:rPr>
                <w:rFonts w:cs="Arial"/>
                <w:b/>
                <w:color w:val="3E7718" w:themeColor="accent2" w:themeShade="BF"/>
                <w:sz w:val="20"/>
              </w:rPr>
              <w:br/>
            </w:r>
            <w:r w:rsidR="00F60101" w:rsidRPr="00E97127">
              <w:rPr>
                <w:rFonts w:cs="Arial"/>
                <w:b/>
                <w:sz w:val="20"/>
              </w:rPr>
              <w:t>Eligible Gene</w:t>
            </w:r>
            <w:r>
              <w:rPr>
                <w:rFonts w:cs="Arial"/>
                <w:b/>
                <w:sz w:val="20"/>
              </w:rPr>
              <w:t>ral Conditions</w:t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ab/>
            </w:r>
            <w:r w:rsidR="00F60101" w:rsidRPr="00E97127">
              <w:rPr>
                <w:rFonts w:cs="Arial"/>
                <w:b/>
                <w:sz w:val="20"/>
              </w:rPr>
              <w:t xml:space="preserve">$  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F60101" w:rsidRPr="00E97127">
              <w:rPr>
                <w:rFonts w:cs="Arial"/>
                <w:b/>
                <w:sz w:val="20"/>
              </w:rPr>
              <w:t>16,000</w:t>
            </w:r>
            <w:r w:rsidR="00F60101" w:rsidRPr="00F60101">
              <w:rPr>
                <w:rFonts w:cs="Arial"/>
                <w:b/>
                <w:i/>
                <w:sz w:val="20"/>
              </w:rPr>
              <w:t xml:space="preserve">  </w:t>
            </w:r>
            <w:r>
              <w:rPr>
                <w:rFonts w:cs="Arial"/>
                <w:b/>
                <w:i/>
                <w:sz w:val="20"/>
              </w:rPr>
              <w:t xml:space="preserve">      </w:t>
            </w:r>
            <w:r w:rsidR="00FB4B48">
              <w:rPr>
                <w:rFonts w:cs="Arial"/>
                <w:b/>
                <w:color w:val="922213" w:themeColor="accent5" w:themeShade="BF"/>
                <w:sz w:val="20"/>
              </w:rPr>
              <w:t>Add to</w:t>
            </w:r>
            <w:r>
              <w:rPr>
                <w:rFonts w:cs="Arial"/>
                <w:b/>
                <w:color w:val="922213" w:themeColor="accent5" w:themeShade="BF"/>
                <w:sz w:val="20"/>
              </w:rPr>
              <w:t xml:space="preserve"> QRPI worksheet (page 1)</w:t>
            </w:r>
          </w:p>
        </w:tc>
      </w:tr>
    </w:tbl>
    <w:p w14:paraId="4A4CC170" w14:textId="7A4FE654" w:rsidR="0005764C" w:rsidRDefault="00C24C29" w:rsidP="00C24C29">
      <w:pPr>
        <w:tabs>
          <w:tab w:val="left" w:pos="3135"/>
        </w:tabs>
        <w:spacing w:before="240"/>
        <w:jc w:val="center"/>
      </w:pPr>
      <w:r w:rsidRPr="00E703D7">
        <w:t>DSHA will determine</w:t>
      </w:r>
      <w:r w:rsidRPr="00E703D7">
        <w:rPr>
          <w:b/>
          <w:bCs/>
        </w:rPr>
        <w:t xml:space="preserve"> </w:t>
      </w:r>
      <w:r w:rsidRPr="00E703D7">
        <w:rPr>
          <w:b/>
          <w:bCs/>
          <w:u w:val="single"/>
        </w:rPr>
        <w:t>final</w:t>
      </w:r>
      <w:r w:rsidRPr="00E703D7">
        <w:rPr>
          <w:b/>
          <w:bCs/>
        </w:rPr>
        <w:t xml:space="preserve"> </w:t>
      </w:r>
      <w:r w:rsidRPr="00E703D7">
        <w:t>eligibility of all costs</w:t>
      </w:r>
      <w:r>
        <w:t>.</w:t>
      </w:r>
    </w:p>
    <w:p w14:paraId="66441B20" w14:textId="77777777" w:rsidR="0005764C" w:rsidRDefault="0005764C">
      <w:pPr>
        <w:spacing w:after="120" w:line="264" w:lineRule="auto"/>
      </w:pPr>
      <w:r>
        <w:br w:type="page"/>
      </w:r>
    </w:p>
    <w:p w14:paraId="1FC6C241" w14:textId="77777777" w:rsidR="00851316" w:rsidRPr="002673A0" w:rsidRDefault="00851316" w:rsidP="00851316">
      <w:pPr>
        <w:spacing w:after="60" w:line="240" w:lineRule="auto"/>
        <w:ind w:left="1440"/>
        <w:rPr>
          <w:b/>
          <w:sz w:val="28"/>
          <w:szCs w:val="28"/>
        </w:rPr>
      </w:pPr>
      <w:r w:rsidRPr="00CB64FE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5C1BD683" wp14:editId="330146D8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1152144" cy="72237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72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</w:t>
      </w:r>
      <w:r w:rsidRPr="002673A0">
        <w:rPr>
          <w:b/>
          <w:sz w:val="28"/>
          <w:szCs w:val="28"/>
        </w:rPr>
        <w:t>DOWNTOWN DEVELOPMENT DISTRICTS (DDD)</w:t>
      </w:r>
      <w:r w:rsidRPr="009425F2">
        <w:rPr>
          <w:rFonts w:ascii="Calibri" w:eastAsia="Times New Roman" w:hAnsi="Calibri" w:cs="Times New Roman"/>
          <w:noProof/>
          <w:color w:val="auto"/>
          <w:szCs w:val="22"/>
        </w:rPr>
        <w:t xml:space="preserve"> </w:t>
      </w:r>
    </w:p>
    <w:p w14:paraId="2716F701" w14:textId="77777777" w:rsidR="00851316" w:rsidRPr="002673A0" w:rsidRDefault="00851316" w:rsidP="00851316">
      <w:pPr>
        <w:spacing w:after="60" w:line="240" w:lineRule="auto"/>
        <w:ind w:left="1440"/>
        <w:rPr>
          <w:b/>
          <w:color w:val="3E7718" w:themeColor="accent2" w:themeShade="BF"/>
          <w:sz w:val="28"/>
          <w:szCs w:val="28"/>
        </w:rPr>
      </w:pPr>
      <w:r w:rsidRPr="002673A0">
        <w:rPr>
          <w:b/>
          <w:color w:val="3E7718" w:themeColor="accent2" w:themeShade="BF"/>
          <w:sz w:val="28"/>
          <w:szCs w:val="28"/>
        </w:rPr>
        <w:t xml:space="preserve">      DDD Rebate Program</w:t>
      </w:r>
      <w:r>
        <w:rPr>
          <w:b/>
          <w:color w:val="3E7718" w:themeColor="accent2" w:themeShade="BF"/>
          <w:sz w:val="28"/>
          <w:szCs w:val="28"/>
        </w:rPr>
        <w:t xml:space="preserve"> Application Exhibit</w:t>
      </w:r>
    </w:p>
    <w:p w14:paraId="370EAE77" w14:textId="1777C64E" w:rsidR="00851316" w:rsidRPr="002673A0" w:rsidRDefault="00851316" w:rsidP="004C0705">
      <w:pPr>
        <w:spacing w:after="60" w:line="240" w:lineRule="auto"/>
        <w:ind w:left="1440"/>
        <w:rPr>
          <w:b/>
          <w:sz w:val="28"/>
          <w:szCs w:val="28"/>
        </w:rPr>
      </w:pPr>
      <w:r w:rsidRPr="002673A0">
        <w:rPr>
          <w:b/>
          <w:sz w:val="28"/>
          <w:szCs w:val="28"/>
        </w:rPr>
        <w:t xml:space="preserve">      </w:t>
      </w:r>
      <w:r w:rsidR="004C0705">
        <w:rPr>
          <w:b/>
          <w:sz w:val="28"/>
          <w:szCs w:val="28"/>
        </w:rPr>
        <w:t>QRPI - Itemized Site Improvement Costs</w:t>
      </w:r>
    </w:p>
    <w:p w14:paraId="4947E18C" w14:textId="77777777" w:rsidR="00851316" w:rsidRDefault="00E711C5" w:rsidP="00851316">
      <w:pPr>
        <w:tabs>
          <w:tab w:val="left" w:pos="3135"/>
        </w:tabs>
      </w:pPr>
      <w:r>
        <w:rPr>
          <w:rFonts w:ascii="Calibri Light" w:eastAsia="Calibri" w:hAnsi="Calibri Light" w:cs="Times New Roman"/>
          <w:b/>
          <w:bCs/>
          <w:color w:val="auto"/>
          <w:szCs w:val="22"/>
        </w:rPr>
        <w:pict w14:anchorId="22BF4BAC">
          <v:rect id="_x0000_i1027" style="width:7in;height:4pt" o:hrstd="t" o:hrnoshade="t" o:hr="t" fillcolor="#122a49 [2415]" stroked="f"/>
        </w:pict>
      </w:r>
    </w:p>
    <w:p w14:paraId="76E64124" w14:textId="0D9209FD" w:rsidR="00851316" w:rsidRDefault="00851316" w:rsidP="00326F8F">
      <w:pPr>
        <w:tabs>
          <w:tab w:val="left" w:pos="3135"/>
        </w:tabs>
        <w:rPr>
          <w:color w:val="122A49" w:themeColor="text2" w:themeShade="BF"/>
        </w:rPr>
      </w:pPr>
      <w:r>
        <w:rPr>
          <w:color w:val="122A49" w:themeColor="text2" w:themeShade="BF"/>
        </w:rPr>
        <w:t>Applicants applying f</w:t>
      </w:r>
      <w:r w:rsidR="00A455D7">
        <w:rPr>
          <w:color w:val="122A49" w:themeColor="text2" w:themeShade="BF"/>
        </w:rPr>
        <w:t xml:space="preserve">or a </w:t>
      </w:r>
      <w:r w:rsidR="00A455D7" w:rsidRPr="00A455D7">
        <w:rPr>
          <w:b/>
          <w:color w:val="122A49" w:themeColor="text2" w:themeShade="BF"/>
        </w:rPr>
        <w:t>Large Project Reservation</w:t>
      </w:r>
      <w:r w:rsidR="00A455D7">
        <w:rPr>
          <w:color w:val="122A49" w:themeColor="text2" w:themeShade="BF"/>
        </w:rPr>
        <w:t xml:space="preserve"> </w:t>
      </w:r>
      <w:r>
        <w:rPr>
          <w:color w:val="122A49" w:themeColor="text2" w:themeShade="BF"/>
        </w:rPr>
        <w:t xml:space="preserve">or </w:t>
      </w:r>
      <w:r w:rsidRPr="00A455D7">
        <w:rPr>
          <w:b/>
          <w:color w:val="122A49" w:themeColor="text2" w:themeShade="BF"/>
        </w:rPr>
        <w:t>Small Project Rebate</w:t>
      </w:r>
      <w:r>
        <w:rPr>
          <w:color w:val="122A49" w:themeColor="text2" w:themeShade="BF"/>
        </w:rPr>
        <w:t xml:space="preserve"> are </w:t>
      </w:r>
      <w:r w:rsidRPr="00B10B54">
        <w:rPr>
          <w:b/>
          <w:color w:val="122A49" w:themeColor="text2" w:themeShade="BF"/>
          <w:u w:val="single"/>
        </w:rPr>
        <w:t>required</w:t>
      </w:r>
      <w:r>
        <w:rPr>
          <w:color w:val="122A49" w:themeColor="text2" w:themeShade="BF"/>
        </w:rPr>
        <w:t xml:space="preserve"> to submit this form as part of the complete application package</w:t>
      </w:r>
      <w:r w:rsidR="00A455D7">
        <w:rPr>
          <w:color w:val="122A49" w:themeColor="text2" w:themeShade="BF"/>
        </w:rPr>
        <w:t xml:space="preserve"> </w:t>
      </w:r>
      <w:r w:rsidR="00A455D7" w:rsidRPr="00A455D7">
        <w:rPr>
          <w:b/>
          <w:color w:val="122A49" w:themeColor="text2" w:themeShade="BF"/>
          <w:u w:val="single"/>
        </w:rPr>
        <w:t>only</w:t>
      </w:r>
      <w:r>
        <w:rPr>
          <w:color w:val="122A49" w:themeColor="text2" w:themeShade="BF"/>
        </w:rPr>
        <w:t xml:space="preserve"> </w:t>
      </w:r>
      <w:r w:rsidRPr="00A455D7">
        <w:rPr>
          <w:b/>
          <w:color w:val="122A49" w:themeColor="text2" w:themeShade="BF"/>
        </w:rPr>
        <w:t xml:space="preserve">when the QRPI includes costs for </w:t>
      </w:r>
      <w:r w:rsidR="00B118B8">
        <w:rPr>
          <w:b/>
          <w:color w:val="122A49" w:themeColor="text2" w:themeShade="BF"/>
        </w:rPr>
        <w:t xml:space="preserve">eligible </w:t>
      </w:r>
      <w:r w:rsidR="00DF46D1" w:rsidRPr="00A455D7">
        <w:rPr>
          <w:b/>
          <w:color w:val="122A49" w:themeColor="text2" w:themeShade="BF"/>
        </w:rPr>
        <w:t>Site Improvements</w:t>
      </w:r>
      <w:r>
        <w:rPr>
          <w:color w:val="122A49" w:themeColor="text2" w:themeShade="BF"/>
        </w:rPr>
        <w:t>.</w:t>
      </w:r>
      <w:r w:rsidR="00211B6E">
        <w:rPr>
          <w:color w:val="122A49" w:themeColor="text2" w:themeShade="BF"/>
        </w:rPr>
        <w:t xml:space="preserve"> </w:t>
      </w:r>
    </w:p>
    <w:p w14:paraId="7A9CD602" w14:textId="4E682392" w:rsidR="00851316" w:rsidRPr="005833A6" w:rsidRDefault="00211B6E" w:rsidP="00851316">
      <w:pPr>
        <w:tabs>
          <w:tab w:val="left" w:pos="3135"/>
        </w:tabs>
        <w:rPr>
          <w:b/>
          <w:color w:val="922213" w:themeColor="accent5" w:themeShade="BF"/>
        </w:rPr>
      </w:pPr>
      <w:r w:rsidRPr="001D758C">
        <w:rPr>
          <w:b/>
          <w:color w:val="922213" w:themeColor="accent5" w:themeShade="BF"/>
        </w:rPr>
        <w:t>Use the “Tab” key to navigate form fields.</w:t>
      </w:r>
      <w:r>
        <w:rPr>
          <w:b/>
          <w:color w:val="922213" w:themeColor="accent5" w:themeShade="BF"/>
        </w:rPr>
        <w:t xml:space="preserve"> Do </w:t>
      </w:r>
      <w:r w:rsidRPr="00E61078">
        <w:rPr>
          <w:b/>
          <w:color w:val="922213" w:themeColor="accent5" w:themeShade="BF"/>
          <w:u w:val="single"/>
        </w:rPr>
        <w:t>not</w:t>
      </w:r>
      <w:r>
        <w:rPr>
          <w:b/>
          <w:color w:val="922213" w:themeColor="accent5" w:themeShade="BF"/>
        </w:rPr>
        <w:t xml:space="preserve"> use the “enter” key.</w:t>
      </w:r>
    </w:p>
    <w:tbl>
      <w:tblPr>
        <w:tblStyle w:val="TableGrid"/>
        <w:tblW w:w="1021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50"/>
        <w:gridCol w:w="1800"/>
        <w:gridCol w:w="1764"/>
      </w:tblGrid>
      <w:tr w:rsidR="00CB3376" w:rsidRPr="00CE6860" w14:paraId="0FA9FBE6" w14:textId="77777777" w:rsidTr="00CB3376">
        <w:trPr>
          <w:trHeight w:hRule="exact" w:val="317"/>
        </w:trPr>
        <w:tc>
          <w:tcPr>
            <w:tcW w:w="6650" w:type="dxa"/>
            <w:vAlign w:val="center"/>
          </w:tcPr>
          <w:p w14:paraId="68A388CC" w14:textId="77777777" w:rsidR="00CB3376" w:rsidRPr="00CE6860" w:rsidRDefault="00CB3376" w:rsidP="00CB3376">
            <w:pPr>
              <w:tabs>
                <w:tab w:val="left" w:pos="3135"/>
              </w:tabs>
              <w:jc w:val="center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rFonts w:cs="Arial"/>
                <w:b/>
                <w:color w:val="3E7718" w:themeColor="accent2" w:themeShade="BF"/>
                <w:sz w:val="20"/>
              </w:rPr>
              <w:t>Site Improvements</w:t>
            </w:r>
            <w:r w:rsidRPr="00CE6860">
              <w:rPr>
                <w:rFonts w:cs="Arial"/>
                <w:b/>
                <w:color w:val="3E7718" w:themeColor="accent2" w:themeShade="BF"/>
                <w:sz w:val="20"/>
              </w:rPr>
              <w:t xml:space="preserve"> - Itemized Costs</w:t>
            </w:r>
          </w:p>
        </w:tc>
        <w:tc>
          <w:tcPr>
            <w:tcW w:w="1800" w:type="dxa"/>
            <w:vAlign w:val="center"/>
          </w:tcPr>
          <w:p w14:paraId="6DCB0981" w14:textId="7D97749A" w:rsidR="00CB3376" w:rsidRPr="00CE6860" w:rsidRDefault="00CB3376" w:rsidP="00CB3376">
            <w:pPr>
              <w:tabs>
                <w:tab w:val="left" w:pos="3135"/>
              </w:tabs>
              <w:jc w:val="center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rFonts w:cs="Arial"/>
                <w:b/>
                <w:color w:val="3E7718" w:themeColor="accent2" w:themeShade="BF"/>
                <w:sz w:val="20"/>
              </w:rPr>
              <w:t xml:space="preserve">Total </w:t>
            </w:r>
            <w:r w:rsidRPr="00CE6860">
              <w:rPr>
                <w:rFonts w:cs="Arial"/>
                <w:b/>
                <w:color w:val="3E7718" w:themeColor="accent2" w:themeShade="BF"/>
                <w:sz w:val="20"/>
              </w:rPr>
              <w:t>Cost</w:t>
            </w:r>
          </w:p>
        </w:tc>
        <w:tc>
          <w:tcPr>
            <w:tcW w:w="1764" w:type="dxa"/>
            <w:vAlign w:val="center"/>
          </w:tcPr>
          <w:p w14:paraId="21388098" w14:textId="57D2FD7F" w:rsidR="00CB3376" w:rsidRPr="00CE6860" w:rsidRDefault="00CB3376" w:rsidP="00D30DC2">
            <w:pPr>
              <w:tabs>
                <w:tab w:val="left" w:pos="3135"/>
              </w:tabs>
              <w:jc w:val="center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rFonts w:cs="Arial"/>
                <w:b/>
                <w:color w:val="3E7718" w:themeColor="accent2" w:themeShade="BF"/>
                <w:sz w:val="20"/>
              </w:rPr>
              <w:t xml:space="preserve">Eligible </w:t>
            </w:r>
            <w:r w:rsidR="00D30DC2">
              <w:rPr>
                <w:rFonts w:cs="Arial"/>
                <w:b/>
                <w:color w:val="3E7718" w:themeColor="accent2" w:themeShade="BF"/>
                <w:sz w:val="20"/>
              </w:rPr>
              <w:t>Portion</w:t>
            </w:r>
          </w:p>
        </w:tc>
      </w:tr>
      <w:tr w:rsidR="00153CFD" w:rsidRPr="00CE6860" w14:paraId="1DD53453" w14:textId="77777777" w:rsidTr="00320E2A">
        <w:trPr>
          <w:trHeight w:hRule="exact" w:val="317"/>
        </w:trPr>
        <w:tc>
          <w:tcPr>
            <w:tcW w:w="6650" w:type="dxa"/>
            <w:vAlign w:val="center"/>
          </w:tcPr>
          <w:p w14:paraId="45ECB7D3" w14:textId="4F1FB0F9" w:rsidR="00153CFD" w:rsidRPr="009F29EA" w:rsidRDefault="009D620A" w:rsidP="00153CFD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rFonts w:cs="Arial"/>
                <w:color w:val="122A49" w:themeColor="text2" w:themeShade="BF"/>
                <w:sz w:val="20"/>
              </w:rPr>
            </w:r>
            <w:r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  <w:bookmarkEnd w:id="1"/>
          </w:p>
        </w:tc>
        <w:tc>
          <w:tcPr>
            <w:tcW w:w="1800" w:type="dxa"/>
            <w:vAlign w:val="center"/>
          </w:tcPr>
          <w:p w14:paraId="07314E45" w14:textId="2189C992" w:rsidR="00153CFD" w:rsidRPr="00CE6860" w:rsidRDefault="00153CFD" w:rsidP="00153CFD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09946AE3" w14:textId="3E06A5E1" w:rsidR="00153CFD" w:rsidRPr="00CE6860" w:rsidRDefault="00153CFD" w:rsidP="00153CFD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16E3261A" w14:textId="77777777" w:rsidTr="00F92CDD">
        <w:trPr>
          <w:trHeight w:hRule="exact" w:val="317"/>
        </w:trPr>
        <w:tc>
          <w:tcPr>
            <w:tcW w:w="6650" w:type="dxa"/>
          </w:tcPr>
          <w:p w14:paraId="26361160" w14:textId="7A4B102E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7450DED" w14:textId="3F0DF419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4F33F24C" w14:textId="155A356E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4FE88359" w14:textId="77777777" w:rsidTr="00F92CDD">
        <w:trPr>
          <w:trHeight w:hRule="exact" w:val="317"/>
        </w:trPr>
        <w:tc>
          <w:tcPr>
            <w:tcW w:w="6650" w:type="dxa"/>
          </w:tcPr>
          <w:p w14:paraId="20D9A2AF" w14:textId="2CB8A687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D37A418" w14:textId="40C08857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4A9EF9F8" w14:textId="353B411B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23036B0D" w14:textId="77777777" w:rsidTr="00F92CDD">
        <w:trPr>
          <w:trHeight w:hRule="exact" w:val="317"/>
        </w:trPr>
        <w:tc>
          <w:tcPr>
            <w:tcW w:w="6650" w:type="dxa"/>
          </w:tcPr>
          <w:p w14:paraId="188528EA" w14:textId="42D95F96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1E006C8" w14:textId="3D3D77EF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3A712E21" w14:textId="7A2EDE78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49C92719" w14:textId="77777777" w:rsidTr="00F92CDD">
        <w:trPr>
          <w:trHeight w:hRule="exact" w:val="317"/>
        </w:trPr>
        <w:tc>
          <w:tcPr>
            <w:tcW w:w="6650" w:type="dxa"/>
          </w:tcPr>
          <w:p w14:paraId="32EAEA26" w14:textId="2834CF77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52E9B00" w14:textId="731988D8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77FD4190" w14:textId="35A3ABFF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34A87AB9" w14:textId="77777777" w:rsidTr="00F92CDD">
        <w:trPr>
          <w:trHeight w:hRule="exact" w:val="317"/>
        </w:trPr>
        <w:tc>
          <w:tcPr>
            <w:tcW w:w="6650" w:type="dxa"/>
          </w:tcPr>
          <w:p w14:paraId="4442F5D0" w14:textId="0D07D722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7DCF757" w14:textId="5D92B62A" w:rsidR="009D620A" w:rsidRDefault="009D620A" w:rsidP="009D620A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5309A915" w14:textId="60635933" w:rsidR="009D620A" w:rsidRDefault="009D620A" w:rsidP="009D620A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7443C28C" w14:textId="77777777" w:rsidTr="00F92CDD">
        <w:trPr>
          <w:trHeight w:hRule="exact" w:val="317"/>
        </w:trPr>
        <w:tc>
          <w:tcPr>
            <w:tcW w:w="6650" w:type="dxa"/>
          </w:tcPr>
          <w:p w14:paraId="24135977" w14:textId="00D4F119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F0AD81A" w14:textId="630A3445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7E112EF7" w14:textId="198424B8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2F7E5A0A" w14:textId="77777777" w:rsidTr="00F92CDD">
        <w:trPr>
          <w:trHeight w:hRule="exact" w:val="317"/>
        </w:trPr>
        <w:tc>
          <w:tcPr>
            <w:tcW w:w="6650" w:type="dxa"/>
          </w:tcPr>
          <w:p w14:paraId="4F37339A" w14:textId="0431F2F9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BC537EB" w14:textId="7D815EA9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17FF12BB" w14:textId="671985F5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387979D3" w14:textId="77777777" w:rsidTr="00F92CDD">
        <w:trPr>
          <w:trHeight w:hRule="exact" w:val="317"/>
        </w:trPr>
        <w:tc>
          <w:tcPr>
            <w:tcW w:w="6650" w:type="dxa"/>
          </w:tcPr>
          <w:p w14:paraId="1C547F76" w14:textId="0B42F85A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EBC5248" w14:textId="5934FEEA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69AD4D40" w14:textId="43711DB8" w:rsidR="009D620A" w:rsidRPr="00CE6860" w:rsidRDefault="00BF2119" w:rsidP="00F4360C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9D620A" w:rsidRPr="00CE6860" w14:paraId="04FD10A2" w14:textId="77777777" w:rsidTr="00F92CDD">
        <w:trPr>
          <w:trHeight w:hRule="exact" w:val="317"/>
        </w:trPr>
        <w:tc>
          <w:tcPr>
            <w:tcW w:w="6650" w:type="dxa"/>
          </w:tcPr>
          <w:p w14:paraId="3F1F8050" w14:textId="233E5505" w:rsidR="009D620A" w:rsidRPr="00CB3376" w:rsidRDefault="009D620A" w:rsidP="009D620A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18"/>
                <w:szCs w:val="18"/>
              </w:rPr>
            </w:pP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instrText xml:space="preserve"> FORMTEXT </w:instrText>
            </w:r>
            <w:r w:rsidRPr="001371DF">
              <w:rPr>
                <w:rFonts w:cs="Arial"/>
                <w:color w:val="122A49" w:themeColor="text2" w:themeShade="BF"/>
                <w:sz w:val="20"/>
              </w:rPr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noProof/>
                <w:color w:val="122A49" w:themeColor="text2" w:themeShade="BF"/>
                <w:sz w:val="20"/>
              </w:rPr>
              <w:t> </w:t>
            </w:r>
            <w:r w:rsidRPr="001371DF"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7436ADF" w14:textId="45F6D50B" w:rsidR="009D620A" w:rsidRPr="00CE6860" w:rsidRDefault="009D620A" w:rsidP="009D620A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6067B0F8" w14:textId="08C278B9" w:rsidR="009D620A" w:rsidRPr="00CE6860" w:rsidRDefault="00BF2119" w:rsidP="00F4360C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C24C29" w:rsidRPr="00CE6860" w14:paraId="3ED9B4EE" w14:textId="77777777" w:rsidTr="0033709B">
        <w:trPr>
          <w:trHeight w:hRule="exact" w:val="317"/>
        </w:trPr>
        <w:tc>
          <w:tcPr>
            <w:tcW w:w="8450" w:type="dxa"/>
            <w:gridSpan w:val="2"/>
          </w:tcPr>
          <w:p w14:paraId="7B73D7F6" w14:textId="0CB014B3" w:rsidR="00C24C29" w:rsidRPr="00CE6860" w:rsidRDefault="00C24C29" w:rsidP="00C24C29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 w:rsidRPr="00CE6860">
              <w:rPr>
                <w:rFonts w:cs="Arial"/>
                <w:b/>
                <w:color w:val="3E7718" w:themeColor="accent2" w:themeShade="BF"/>
                <w:sz w:val="20"/>
              </w:rPr>
              <w:t xml:space="preserve">Total </w:t>
            </w:r>
            <w:r>
              <w:rPr>
                <w:rFonts w:cs="Arial"/>
                <w:b/>
                <w:color w:val="3E7718" w:themeColor="accent2" w:themeShade="BF"/>
                <w:sz w:val="20"/>
              </w:rPr>
              <w:t>Site Improvements</w:t>
            </w:r>
            <w:r w:rsidRPr="00CE6860">
              <w:rPr>
                <w:rFonts w:cs="Arial"/>
                <w:b/>
                <w:color w:val="3E7718" w:themeColor="accent2" w:themeShade="BF"/>
                <w:sz w:val="20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14:paraId="2630F2A7" w14:textId="0CDC3A8D" w:rsidR="00C24C29" w:rsidRPr="00CE6860" w:rsidRDefault="00BF2119" w:rsidP="0033709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rFonts w:cs="Arial"/>
                <w:color w:val="122A49" w:themeColor="text2" w:themeShade="BF"/>
                <w:sz w:val="20"/>
              </w:rPr>
              <w:fldChar w:fldCharType="begin"/>
            </w:r>
            <w:r>
              <w:rPr>
                <w:rFonts w:cs="Arial"/>
                <w:color w:val="122A49" w:themeColor="text2" w:themeShade="BF"/>
                <w:sz w:val="20"/>
              </w:rPr>
              <w:instrText xml:space="preserve"> =SUM(ABOVE) \# "$#,##0;($#,##0)" </w:instrText>
            </w:r>
            <w:r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>
              <w:rPr>
                <w:rFonts w:cs="Arial"/>
                <w:noProof/>
                <w:color w:val="122A49" w:themeColor="text2" w:themeShade="BF"/>
                <w:sz w:val="20"/>
              </w:rPr>
              <w:t>$   0</w:t>
            </w:r>
            <w:r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</w:tr>
      <w:tr w:rsidR="00C24C29" w:rsidRPr="00CE6860" w14:paraId="01EF85BF" w14:textId="77777777" w:rsidTr="00E73191">
        <w:trPr>
          <w:trHeight w:hRule="exact" w:val="317"/>
        </w:trPr>
        <w:tc>
          <w:tcPr>
            <w:tcW w:w="8450" w:type="dxa"/>
            <w:gridSpan w:val="2"/>
          </w:tcPr>
          <w:p w14:paraId="40FED425" w14:textId="6FA57B12" w:rsidR="00C24C29" w:rsidRPr="001C3016" w:rsidRDefault="00FA3D4B" w:rsidP="003871F5">
            <w:pPr>
              <w:tabs>
                <w:tab w:val="left" w:pos="3135"/>
              </w:tabs>
              <w:jc w:val="right"/>
              <w:rPr>
                <w:rFonts w:cs="Arial"/>
                <w:i/>
                <w:color w:val="3E7718" w:themeColor="accent2" w:themeShade="BF"/>
                <w:sz w:val="18"/>
                <w:szCs w:val="18"/>
              </w:rPr>
            </w:pPr>
            <w:r w:rsidRPr="00815372">
              <w:rPr>
                <w:b/>
                <w:i/>
                <w:color w:val="922213" w:themeColor="accent5" w:themeShade="BF"/>
                <w:sz w:val="18"/>
                <w:szCs w:val="18"/>
              </w:rPr>
              <w:t>Right click cell to update total</w:t>
            </w:r>
          </w:p>
        </w:tc>
        <w:tc>
          <w:tcPr>
            <w:tcW w:w="1764" w:type="dxa"/>
          </w:tcPr>
          <w:p w14:paraId="0B1D6670" w14:textId="5A16CF26" w:rsidR="00C24C29" w:rsidRPr="00CE6860" w:rsidRDefault="00FA3D4B" w:rsidP="00C24C29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b/>
                <w:noProof/>
                <w:color w:val="3E7718" w:themeColor="accent2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DE2082" wp14:editId="279F7AA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-71120</wp:posOffset>
                      </wp:positionV>
                      <wp:extent cx="123825" cy="152400"/>
                      <wp:effectExtent l="0" t="38100" r="47625" b="190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A5D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-5.75pt;margin-top:-5.6pt;width:9.75pt;height:1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" strokecolor="#922213 [2408]" strokeweight="1pt">
                      <v:stroke endarrow="block" endcap="round"/>
                    </v:shape>
                  </w:pict>
                </mc:Fallback>
              </mc:AlternateContent>
            </w:r>
          </w:p>
        </w:tc>
      </w:tr>
    </w:tbl>
    <w:p w14:paraId="098854BE" w14:textId="3B2C63EA" w:rsidR="00211B6E" w:rsidRDefault="00211B6E" w:rsidP="00153CFD">
      <w:pPr>
        <w:spacing w:after="0"/>
      </w:pPr>
    </w:p>
    <w:p w14:paraId="3101EC30" w14:textId="13EC8F21" w:rsidR="00F4360C" w:rsidRPr="00F4360C" w:rsidRDefault="00F4360C" w:rsidP="00153CFD">
      <w:pPr>
        <w:spacing w:after="0"/>
        <w:rPr>
          <w:rFonts w:cs="Arial"/>
          <w:color w:val="122A49" w:themeColor="text2" w:themeShade="BF"/>
          <w:szCs w:val="22"/>
        </w:rPr>
      </w:pPr>
      <w:r w:rsidRPr="00B118B8">
        <w:rPr>
          <w:rFonts w:cs="Arial"/>
          <w:color w:val="122A49" w:themeColor="text2" w:themeShade="BF"/>
          <w:szCs w:val="22"/>
        </w:rPr>
        <w:t>Include only Site Improvement costs</w:t>
      </w:r>
      <w:r w:rsidRPr="00A02CB2">
        <w:rPr>
          <w:rFonts w:cs="Arial"/>
          <w:b/>
          <w:color w:val="122A49" w:themeColor="text2" w:themeShade="BF"/>
          <w:szCs w:val="22"/>
          <w:u w:val="single"/>
        </w:rPr>
        <w:t xml:space="preserve"> defined as eligible</w:t>
      </w:r>
      <w:r>
        <w:rPr>
          <w:rFonts w:cs="Arial"/>
          <w:color w:val="122A49" w:themeColor="text2" w:themeShade="BF"/>
          <w:szCs w:val="22"/>
        </w:rPr>
        <w:t xml:space="preserve"> as</w:t>
      </w:r>
      <w:r w:rsidR="00F867E4">
        <w:rPr>
          <w:rFonts w:cs="Arial"/>
          <w:color w:val="122A49" w:themeColor="text2" w:themeShade="BF"/>
          <w:szCs w:val="22"/>
        </w:rPr>
        <w:t xml:space="preserve"> indicated below.</w:t>
      </w:r>
    </w:p>
    <w:p w14:paraId="3D093A41" w14:textId="77777777" w:rsidR="00F4360C" w:rsidRDefault="00F4360C" w:rsidP="00153CFD">
      <w:pPr>
        <w:spacing w:after="0"/>
      </w:pPr>
    </w:p>
    <w:tbl>
      <w:tblPr>
        <w:tblStyle w:val="TableGrid1"/>
        <w:tblW w:w="10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7"/>
        <w:gridCol w:w="5128"/>
      </w:tblGrid>
      <w:tr w:rsidR="00837C09" w:rsidRPr="00413273" w14:paraId="59D9200A" w14:textId="77777777" w:rsidTr="00837C09">
        <w:trPr>
          <w:trHeight w:val="278"/>
        </w:trPr>
        <w:tc>
          <w:tcPr>
            <w:tcW w:w="5127" w:type="dxa"/>
            <w:shd w:val="clear" w:color="auto" w:fill="auto"/>
          </w:tcPr>
          <w:p w14:paraId="0D09739D" w14:textId="77777777" w:rsidR="00837C09" w:rsidRPr="00413273" w:rsidRDefault="00837C09" w:rsidP="00F53B19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13273">
              <w:rPr>
                <w:rFonts w:ascii="Calibri" w:hAnsi="Calibri" w:cs="Calibri"/>
                <w:b/>
                <w:color w:val="3E7718" w:themeColor="accent2" w:themeShade="BF"/>
                <w:sz w:val="18"/>
                <w:szCs w:val="18"/>
              </w:rPr>
              <w:t>ELIGIBLE COSTS</w:t>
            </w:r>
          </w:p>
        </w:tc>
        <w:tc>
          <w:tcPr>
            <w:tcW w:w="5128" w:type="dxa"/>
            <w:shd w:val="clear" w:color="auto" w:fill="auto"/>
          </w:tcPr>
          <w:p w14:paraId="3EA4F85F" w14:textId="77777777" w:rsidR="00837C09" w:rsidRPr="00413273" w:rsidRDefault="00837C09" w:rsidP="00F53B19">
            <w:pPr>
              <w:pStyle w:val="ListParagraph"/>
              <w:spacing w:after="0"/>
              <w:ind w:left="250"/>
              <w:jc w:val="center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/>
                <w:color w:val="3E7718" w:themeColor="accent2" w:themeShade="BF"/>
                <w:sz w:val="18"/>
                <w:szCs w:val="18"/>
              </w:rPr>
              <w:t>INELIGIBLE COSTS</w:t>
            </w:r>
          </w:p>
        </w:tc>
      </w:tr>
      <w:tr w:rsidR="00837C09" w:rsidRPr="00413273" w14:paraId="14D5B996" w14:textId="77777777" w:rsidTr="00837C09">
        <w:trPr>
          <w:trHeight w:val="4652"/>
        </w:trPr>
        <w:tc>
          <w:tcPr>
            <w:tcW w:w="5127" w:type="dxa"/>
            <w:shd w:val="clear" w:color="auto" w:fill="auto"/>
          </w:tcPr>
          <w:p w14:paraId="492F626C" w14:textId="77777777" w:rsidR="00837C09" w:rsidRPr="00413273" w:rsidRDefault="00837C09" w:rsidP="00F53B1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Costs related to site improvements are </w:t>
            </w:r>
            <w:r w:rsidRPr="0041327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limited to the following</w:t>
            </w:r>
            <w:r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 and must be in conjunction with the </w:t>
            </w:r>
            <w:r w:rsidRPr="0041327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substantial</w:t>
            </w:r>
            <w:r w:rsidRPr="0041327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13273">
              <w:rPr>
                <w:rFonts w:ascii="Calibri" w:hAnsi="Calibri" w:cs="Calibri"/>
                <w:bCs/>
                <w:sz w:val="18"/>
                <w:szCs w:val="18"/>
              </w:rPr>
              <w:t>rehabilitation or new construction of a building:</w:t>
            </w:r>
          </w:p>
          <w:p w14:paraId="39DF9CC8" w14:textId="77777777" w:rsidR="00837C09" w:rsidRPr="00413273" w:rsidRDefault="00837C09" w:rsidP="00F53B19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28E6C70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sz w:val="18"/>
                <w:szCs w:val="18"/>
              </w:rPr>
              <w:t>Material and labor costs for a new parking area or the resurfacing and seal coating of an existing parking area located on the same property as the building under construction.</w:t>
            </w:r>
          </w:p>
          <w:p w14:paraId="3CE2DEFA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Material and labor costs for </w:t>
            </w:r>
            <w:r w:rsidRPr="0041327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new</w:t>
            </w:r>
            <w:r w:rsidRPr="00413273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  <w:r w:rsidRPr="00413273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private</w:t>
            </w:r>
            <w:r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 sidewalks that physically connect to the building. </w:t>
            </w:r>
            <w:r w:rsidRPr="00413273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Example: a sidewalk that connects from the building’s front door to a parking lot or driveway </w:t>
            </w:r>
            <w:r w:rsidRPr="00413273">
              <w:rPr>
                <w:rFonts w:ascii="Calibri" w:hAnsi="Calibri" w:cs="Calibri"/>
                <w:bCs/>
                <w:i/>
                <w:sz w:val="18"/>
                <w:szCs w:val="18"/>
                <w:u w:val="single"/>
              </w:rPr>
              <w:t>located on the same parcel</w:t>
            </w:r>
            <w:r w:rsidRPr="00413273">
              <w:rPr>
                <w:rFonts w:ascii="Calibri" w:hAnsi="Calibri" w:cs="Calibri"/>
                <w:bCs/>
                <w:i/>
                <w:sz w:val="18"/>
                <w:szCs w:val="18"/>
              </w:rPr>
              <w:t>.</w:t>
            </w:r>
          </w:p>
          <w:p w14:paraId="6690F1F0" w14:textId="037AF914" w:rsidR="00837C09" w:rsidRPr="00413273" w:rsidRDefault="007641E3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sz w:val="18"/>
                <w:szCs w:val="18"/>
              </w:rPr>
            </w:pPr>
            <w:r w:rsidRPr="00F4360C">
              <w:rPr>
                <w:rFonts w:ascii="Calibri" w:hAnsi="Calibri" w:cs="Calibri"/>
                <w:b/>
                <w:bCs/>
                <w:sz w:val="18"/>
                <w:szCs w:val="18"/>
              </w:rPr>
              <w:t>30%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of m</w:t>
            </w:r>
            <w:r w:rsidR="00837C09"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aterial and labor costs for </w:t>
            </w:r>
            <w:r w:rsidR="00837C09" w:rsidRPr="0041327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new </w:t>
            </w:r>
            <w:r w:rsidR="00837C09"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underground utilities that </w:t>
            </w:r>
            <w:r w:rsidR="00837C09" w:rsidRPr="00413273">
              <w:rPr>
                <w:rFonts w:ascii="Calibri" w:hAnsi="Calibri" w:cs="Calibri"/>
                <w:bCs/>
                <w:sz w:val="18"/>
                <w:szCs w:val="18"/>
                <w:u w:val="single"/>
              </w:rPr>
              <w:t>connect to the building</w:t>
            </w:r>
            <w:r w:rsidR="00837C09"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 (cable, water, gas, sewer and electric lines).</w:t>
            </w:r>
          </w:p>
          <w:p w14:paraId="619E6B36" w14:textId="1F6EE7E4" w:rsidR="00837C09" w:rsidRPr="00413273" w:rsidRDefault="007641E3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sz w:val="18"/>
                <w:szCs w:val="18"/>
              </w:rPr>
            </w:pPr>
            <w:r w:rsidRPr="00F4360C">
              <w:rPr>
                <w:rFonts w:ascii="Calibri" w:hAnsi="Calibri" w:cs="Calibri"/>
                <w:b/>
                <w:bCs/>
                <w:sz w:val="18"/>
                <w:szCs w:val="18"/>
              </w:rPr>
              <w:t>30%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of m</w:t>
            </w:r>
            <w:r w:rsidR="00837C09"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aterial and labor costs for </w:t>
            </w:r>
            <w:r w:rsidR="00837C09" w:rsidRPr="0041327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new</w:t>
            </w:r>
            <w:r w:rsidR="00837C09" w:rsidRPr="00413273">
              <w:rPr>
                <w:rFonts w:ascii="Calibri" w:hAnsi="Calibri" w:cs="Calibri"/>
                <w:bCs/>
                <w:sz w:val="18"/>
                <w:szCs w:val="18"/>
              </w:rPr>
              <w:t xml:space="preserve"> storm management systems if located on the same parcel as the improved building(s).</w:t>
            </w:r>
          </w:p>
          <w:p w14:paraId="01395821" w14:textId="77777777" w:rsidR="00837C09" w:rsidRPr="00F4360C" w:rsidRDefault="00837C09" w:rsidP="00F53B19">
            <w:pPr>
              <w:spacing w:after="0"/>
              <w:rPr>
                <w:rFonts w:ascii="Calibri" w:hAnsi="Calibri" w:cs="Calibri"/>
                <w:bCs/>
                <w:iCs/>
                <w:color w:val="922213" w:themeColor="accent5" w:themeShade="BF"/>
                <w:sz w:val="16"/>
                <w:szCs w:val="16"/>
              </w:rPr>
            </w:pPr>
          </w:p>
          <w:p w14:paraId="0FF6AD6D" w14:textId="5056392C" w:rsidR="00837C09" w:rsidRPr="00413273" w:rsidRDefault="00837C09" w:rsidP="006B1527">
            <w:pPr>
              <w:spacing w:after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iCs/>
                <w:color w:val="922213" w:themeColor="accent5" w:themeShade="BF"/>
                <w:sz w:val="18"/>
                <w:szCs w:val="18"/>
              </w:rPr>
              <w:t xml:space="preserve">All site improvements </w:t>
            </w:r>
            <w:r w:rsidRPr="006B1527">
              <w:rPr>
                <w:rFonts w:ascii="Calibri" w:hAnsi="Calibri" w:cs="Calibri"/>
                <w:b/>
                <w:iCs/>
                <w:color w:val="922213"/>
                <w:sz w:val="18"/>
                <w:szCs w:val="18"/>
                <w:u w:val="single"/>
              </w:rPr>
              <w:t>must</w:t>
            </w:r>
            <w:r w:rsidRPr="006B1527">
              <w:rPr>
                <w:rFonts w:ascii="Calibri" w:hAnsi="Calibri" w:cs="Calibri"/>
                <w:b/>
                <w:bCs/>
                <w:iCs/>
                <w:color w:val="922213"/>
                <w:sz w:val="18"/>
                <w:szCs w:val="18"/>
              </w:rPr>
              <w:t xml:space="preserve"> be located on the same parcel</w:t>
            </w:r>
            <w:r w:rsidRPr="006B1527">
              <w:rPr>
                <w:rFonts w:ascii="Calibri" w:hAnsi="Calibri" w:cs="Calibri"/>
                <w:b/>
                <w:bCs/>
                <w:iCs/>
                <w:color w:val="922213"/>
                <w:sz w:val="18"/>
                <w:szCs w:val="18"/>
              </w:rPr>
              <w:br/>
              <w:t>as the improved building</w:t>
            </w:r>
            <w:r w:rsidRPr="00413273">
              <w:rPr>
                <w:rFonts w:ascii="Calibri" w:hAnsi="Calibri" w:cs="Calibri"/>
                <w:bCs/>
                <w:iCs/>
                <w:color w:val="922213" w:themeColor="accent5" w:themeShade="BF"/>
                <w:sz w:val="18"/>
                <w:szCs w:val="18"/>
              </w:rPr>
              <w:t xml:space="preserve"> to be</w:t>
            </w:r>
            <w:r>
              <w:rPr>
                <w:rFonts w:ascii="Calibri" w:hAnsi="Calibri" w:cs="Calibri"/>
                <w:bCs/>
                <w:iCs/>
                <w:color w:val="922213" w:themeColor="accent5" w:themeShade="BF"/>
                <w:sz w:val="18"/>
                <w:szCs w:val="18"/>
              </w:rPr>
              <w:t xml:space="preserve"> </w:t>
            </w:r>
            <w:r w:rsidRPr="00413273">
              <w:rPr>
                <w:rFonts w:ascii="Calibri" w:hAnsi="Calibri" w:cs="Calibri"/>
                <w:bCs/>
                <w:iCs/>
                <w:color w:val="922213" w:themeColor="accent5" w:themeShade="BF"/>
                <w:sz w:val="18"/>
                <w:szCs w:val="18"/>
              </w:rPr>
              <w:t xml:space="preserve"> considered eligible.</w:t>
            </w:r>
          </w:p>
        </w:tc>
        <w:tc>
          <w:tcPr>
            <w:tcW w:w="5128" w:type="dxa"/>
            <w:shd w:val="clear" w:color="auto" w:fill="auto"/>
          </w:tcPr>
          <w:p w14:paraId="0567F45C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 xml:space="preserve">Costs </w:t>
            </w:r>
            <w:r w:rsidRPr="00413273">
              <w:rPr>
                <w:rFonts w:ascii="Calibri" w:hAnsi="Calibri" w:cs="Calibri"/>
                <w:b/>
                <w:bCs/>
                <w:color w:val="122A49" w:themeColor="text2" w:themeShade="BF"/>
                <w:sz w:val="18"/>
                <w:szCs w:val="18"/>
                <w:u w:val="single"/>
              </w:rPr>
              <w:t>not</w:t>
            </w: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 xml:space="preserve"> in conjunction with the </w:t>
            </w: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  <w:u w:val="single"/>
              </w:rPr>
              <w:t>substantial</w:t>
            </w: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 xml:space="preserve"> rehabilitation or new construction of a building. </w:t>
            </w:r>
            <w:r w:rsidRPr="00413273">
              <w:rPr>
                <w:rFonts w:ascii="Calibri" w:hAnsi="Calibri" w:cs="Calibri"/>
                <w:bCs/>
                <w:i/>
                <w:iCs/>
                <w:color w:val="122A49" w:themeColor="text2" w:themeShade="BF"/>
                <w:sz w:val="18"/>
                <w:szCs w:val="18"/>
              </w:rPr>
              <w:t xml:space="preserve">For example, the construction of a parking lot on its own is </w:t>
            </w:r>
            <w:r w:rsidRPr="00413273">
              <w:rPr>
                <w:rFonts w:ascii="Calibri" w:hAnsi="Calibri" w:cs="Calibri"/>
                <w:b/>
                <w:i/>
                <w:iCs/>
                <w:color w:val="122A49" w:themeColor="text2" w:themeShade="BF"/>
                <w:sz w:val="18"/>
                <w:szCs w:val="18"/>
                <w:u w:val="single"/>
              </w:rPr>
              <w:t>not</w:t>
            </w:r>
            <w:r w:rsidRPr="00413273">
              <w:rPr>
                <w:rFonts w:ascii="Calibri" w:hAnsi="Calibri" w:cs="Calibri"/>
                <w:b/>
                <w:i/>
                <w:iCs/>
                <w:color w:val="122A49" w:themeColor="text2" w:themeShade="BF"/>
                <w:sz w:val="18"/>
                <w:szCs w:val="18"/>
              </w:rPr>
              <w:t xml:space="preserve"> </w:t>
            </w:r>
            <w:r w:rsidRPr="00413273">
              <w:rPr>
                <w:rFonts w:ascii="Calibri" w:hAnsi="Calibri" w:cs="Calibri"/>
                <w:bCs/>
                <w:i/>
                <w:iCs/>
                <w:color w:val="122A49" w:themeColor="text2" w:themeShade="BF"/>
                <w:sz w:val="18"/>
                <w:szCs w:val="18"/>
              </w:rPr>
              <w:t>eligible for rebate.</w:t>
            </w:r>
          </w:p>
          <w:p w14:paraId="00163086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 xml:space="preserve">Sidewalks </w:t>
            </w: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  <w:u w:val="single"/>
              </w:rPr>
              <w:t>not</w:t>
            </w: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 xml:space="preserve"> physically connected to the building. Perimeter and public sidewalks. Repairs to </w:t>
            </w: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  <w:u w:val="single"/>
              </w:rPr>
              <w:t>existing</w:t>
            </w: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 xml:space="preserve"> sidewalks.</w:t>
            </w:r>
          </w:p>
          <w:p w14:paraId="6E503E42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 xml:space="preserve">Impact fees, site utility connection or service fees. Fees related to storm water management systems. </w:t>
            </w:r>
          </w:p>
          <w:p w14:paraId="17716DAB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>Costs paid directly to state or local government or agency.</w:t>
            </w:r>
          </w:p>
          <w:p w14:paraId="7588F00A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>Repairs to existing underground utilities connecting to the building. Repairs to existing storm water management systems.</w:t>
            </w:r>
          </w:p>
          <w:p w14:paraId="216DB54F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>Playground, play equipment, boating docks, swimming pools, fencing and other costs similar in nature.</w:t>
            </w:r>
          </w:p>
          <w:p w14:paraId="08D14CFA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>Landscaping including hardscaping.</w:t>
            </w:r>
          </w:p>
          <w:p w14:paraId="6082CBEA" w14:textId="77777777" w:rsidR="00837C09" w:rsidRPr="00413273" w:rsidRDefault="00837C09" w:rsidP="00F53B19">
            <w:pPr>
              <w:pStyle w:val="ListParagraph"/>
              <w:numPr>
                <w:ilvl w:val="0"/>
                <w:numId w:val="32"/>
              </w:numPr>
              <w:spacing w:after="0"/>
              <w:ind w:left="250" w:hanging="180"/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</w:pPr>
            <w:r w:rsidRPr="00413273">
              <w:rPr>
                <w:rFonts w:ascii="Calibri" w:hAnsi="Calibri" w:cs="Calibri"/>
                <w:b/>
                <w:bCs/>
                <w:color w:val="122A49" w:themeColor="text2" w:themeShade="BF"/>
                <w:sz w:val="18"/>
                <w:szCs w:val="18"/>
              </w:rPr>
              <w:t>All costs</w:t>
            </w:r>
            <w:r w:rsidRPr="00413273">
              <w:rPr>
                <w:rFonts w:ascii="Calibri" w:hAnsi="Calibri" w:cs="Calibri"/>
                <w:bCs/>
                <w:color w:val="122A49" w:themeColor="text2" w:themeShade="BF"/>
                <w:sz w:val="18"/>
                <w:szCs w:val="18"/>
              </w:rPr>
              <w:t xml:space="preserve"> related to private and public roads and curbing.</w:t>
            </w:r>
          </w:p>
        </w:tc>
      </w:tr>
    </w:tbl>
    <w:p w14:paraId="6C3359A7" w14:textId="77777777" w:rsidR="00837C09" w:rsidRPr="00F4360C" w:rsidRDefault="00837C09" w:rsidP="00F4360C">
      <w:pPr>
        <w:tabs>
          <w:tab w:val="left" w:pos="3135"/>
        </w:tabs>
        <w:spacing w:after="0" w:line="240" w:lineRule="auto"/>
        <w:jc w:val="center"/>
        <w:rPr>
          <w:sz w:val="12"/>
          <w:szCs w:val="12"/>
        </w:rPr>
      </w:pPr>
    </w:p>
    <w:p w14:paraId="107F8005" w14:textId="5F2FFE48" w:rsidR="00F4360C" w:rsidRDefault="00211B6E" w:rsidP="009D620A">
      <w:pPr>
        <w:tabs>
          <w:tab w:val="left" w:pos="3135"/>
        </w:tabs>
        <w:spacing w:after="0"/>
        <w:jc w:val="center"/>
      </w:pPr>
      <w:r w:rsidRPr="00E703D7">
        <w:t>DSHA will determine</w:t>
      </w:r>
      <w:r w:rsidRPr="00E703D7">
        <w:rPr>
          <w:b/>
          <w:bCs/>
        </w:rPr>
        <w:t xml:space="preserve"> </w:t>
      </w:r>
      <w:r w:rsidRPr="00E703D7">
        <w:rPr>
          <w:b/>
          <w:bCs/>
          <w:u w:val="single"/>
        </w:rPr>
        <w:t>final</w:t>
      </w:r>
      <w:r w:rsidRPr="00E703D7">
        <w:rPr>
          <w:b/>
          <w:bCs/>
        </w:rPr>
        <w:t xml:space="preserve"> </w:t>
      </w:r>
      <w:r w:rsidRPr="00E703D7">
        <w:t>eligibility of all costs</w:t>
      </w:r>
      <w:r>
        <w:t xml:space="preserve">. </w:t>
      </w:r>
    </w:p>
    <w:p w14:paraId="4F3AFB87" w14:textId="77777777" w:rsidR="00F4360C" w:rsidRDefault="00F4360C">
      <w:pPr>
        <w:spacing w:after="120" w:line="264" w:lineRule="auto"/>
      </w:pPr>
      <w:r>
        <w:br w:type="page"/>
      </w:r>
    </w:p>
    <w:p w14:paraId="5A7E979D" w14:textId="5B1DEDB6" w:rsidR="000F6714" w:rsidRPr="002673A0" w:rsidRDefault="000F6714" w:rsidP="000F6714">
      <w:pPr>
        <w:spacing w:after="60" w:line="240" w:lineRule="auto"/>
        <w:ind w:left="1440"/>
        <w:rPr>
          <w:b/>
          <w:sz w:val="28"/>
          <w:szCs w:val="28"/>
        </w:rPr>
      </w:pPr>
      <w:r w:rsidRPr="00CB64FE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252616B2" wp14:editId="71EA3369">
            <wp:simplePos x="0" y="0"/>
            <wp:positionH relativeFrom="column">
              <wp:posOffset>0</wp:posOffset>
            </wp:positionH>
            <wp:positionV relativeFrom="paragraph">
              <wp:posOffset>-53340</wp:posOffset>
            </wp:positionV>
            <wp:extent cx="1152144" cy="722376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72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</w:t>
      </w:r>
      <w:r w:rsidRPr="002673A0">
        <w:rPr>
          <w:b/>
          <w:sz w:val="28"/>
          <w:szCs w:val="28"/>
        </w:rPr>
        <w:t>DOWNTOWN DEVELOPMENT DISTRICTS (DDD)</w:t>
      </w:r>
      <w:r w:rsidRPr="009425F2">
        <w:rPr>
          <w:rFonts w:ascii="Calibri" w:eastAsia="Times New Roman" w:hAnsi="Calibri" w:cs="Times New Roman"/>
          <w:noProof/>
          <w:color w:val="auto"/>
          <w:szCs w:val="22"/>
        </w:rPr>
        <w:t xml:space="preserve"> </w:t>
      </w:r>
    </w:p>
    <w:p w14:paraId="458B3F65" w14:textId="50C61B9B" w:rsidR="000F6714" w:rsidRPr="002673A0" w:rsidRDefault="000F6714" w:rsidP="000F6714">
      <w:pPr>
        <w:spacing w:after="60" w:line="240" w:lineRule="auto"/>
        <w:ind w:left="1440"/>
        <w:rPr>
          <w:b/>
          <w:color w:val="3E7718" w:themeColor="accent2" w:themeShade="BF"/>
          <w:sz w:val="28"/>
          <w:szCs w:val="28"/>
        </w:rPr>
      </w:pPr>
      <w:r w:rsidRPr="002673A0">
        <w:rPr>
          <w:b/>
          <w:color w:val="3E7718" w:themeColor="accent2" w:themeShade="BF"/>
          <w:sz w:val="28"/>
          <w:szCs w:val="28"/>
        </w:rPr>
        <w:t xml:space="preserve">      DDD Rebate Program</w:t>
      </w:r>
      <w:r>
        <w:rPr>
          <w:b/>
          <w:color w:val="3E7718" w:themeColor="accent2" w:themeShade="BF"/>
          <w:sz w:val="28"/>
          <w:szCs w:val="28"/>
        </w:rPr>
        <w:t xml:space="preserve"> Application Exhibit</w:t>
      </w:r>
    </w:p>
    <w:p w14:paraId="0A0BEBF9" w14:textId="3C7D277B" w:rsidR="000F6714" w:rsidRPr="002673A0" w:rsidRDefault="000F6714" w:rsidP="000F6714">
      <w:pPr>
        <w:spacing w:after="60" w:line="240" w:lineRule="auto"/>
        <w:ind w:left="1440"/>
        <w:rPr>
          <w:b/>
          <w:sz w:val="28"/>
          <w:szCs w:val="28"/>
        </w:rPr>
      </w:pPr>
      <w:r w:rsidRPr="002673A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QRPI - Itemized </w:t>
      </w:r>
      <w:r w:rsidR="00D91D22">
        <w:rPr>
          <w:b/>
          <w:sz w:val="28"/>
          <w:szCs w:val="28"/>
        </w:rPr>
        <w:t>Appliance/Equipment</w:t>
      </w:r>
      <w:r>
        <w:rPr>
          <w:b/>
          <w:sz w:val="28"/>
          <w:szCs w:val="28"/>
        </w:rPr>
        <w:t xml:space="preserve"> Costs</w:t>
      </w:r>
    </w:p>
    <w:p w14:paraId="0668609D" w14:textId="1A7715ED" w:rsidR="000F6714" w:rsidRDefault="00E711C5" w:rsidP="000F6714">
      <w:pPr>
        <w:tabs>
          <w:tab w:val="left" w:pos="3135"/>
        </w:tabs>
      </w:pPr>
      <w:r>
        <w:rPr>
          <w:rFonts w:ascii="Calibri Light" w:eastAsia="Calibri" w:hAnsi="Calibri Light" w:cs="Times New Roman"/>
          <w:b/>
          <w:bCs/>
          <w:color w:val="auto"/>
          <w:szCs w:val="22"/>
        </w:rPr>
        <w:pict w14:anchorId="53435E1E">
          <v:rect id="_x0000_i1028" style="width:511.2pt;height:4pt" o:hrstd="t" o:hrnoshade="t" o:hr="t" fillcolor="#122a49 [2415]" stroked="f"/>
        </w:pict>
      </w:r>
    </w:p>
    <w:p w14:paraId="0F9EDAEB" w14:textId="30E858C7" w:rsidR="000F6714" w:rsidRDefault="000F6714" w:rsidP="007E01C7">
      <w:pPr>
        <w:tabs>
          <w:tab w:val="left" w:pos="3135"/>
        </w:tabs>
        <w:rPr>
          <w:color w:val="122A49" w:themeColor="text2" w:themeShade="BF"/>
        </w:rPr>
      </w:pPr>
      <w:r>
        <w:rPr>
          <w:color w:val="122A49" w:themeColor="text2" w:themeShade="BF"/>
        </w:rPr>
        <w:t>Applicants applying f</w:t>
      </w:r>
      <w:r w:rsidR="008026B8">
        <w:rPr>
          <w:color w:val="122A49" w:themeColor="text2" w:themeShade="BF"/>
        </w:rPr>
        <w:t xml:space="preserve">or a </w:t>
      </w:r>
      <w:r w:rsidR="008026B8" w:rsidRPr="008026B8">
        <w:rPr>
          <w:b/>
          <w:color w:val="122A49" w:themeColor="text2" w:themeShade="BF"/>
        </w:rPr>
        <w:t>Large Project Reservation</w:t>
      </w:r>
      <w:r w:rsidR="008026B8">
        <w:rPr>
          <w:color w:val="122A49" w:themeColor="text2" w:themeShade="BF"/>
        </w:rPr>
        <w:t xml:space="preserve"> </w:t>
      </w:r>
      <w:r>
        <w:rPr>
          <w:color w:val="122A49" w:themeColor="text2" w:themeShade="BF"/>
        </w:rPr>
        <w:t xml:space="preserve">or </w:t>
      </w:r>
      <w:r w:rsidRPr="008026B8">
        <w:rPr>
          <w:b/>
          <w:color w:val="122A49" w:themeColor="text2" w:themeShade="BF"/>
        </w:rPr>
        <w:t>Small Project Rebate</w:t>
      </w:r>
      <w:r>
        <w:rPr>
          <w:color w:val="122A49" w:themeColor="text2" w:themeShade="BF"/>
        </w:rPr>
        <w:t xml:space="preserve"> are </w:t>
      </w:r>
      <w:r w:rsidRPr="00B10B54">
        <w:rPr>
          <w:b/>
          <w:color w:val="122A49" w:themeColor="text2" w:themeShade="BF"/>
          <w:u w:val="single"/>
        </w:rPr>
        <w:t>required</w:t>
      </w:r>
      <w:r>
        <w:rPr>
          <w:color w:val="122A49" w:themeColor="text2" w:themeShade="BF"/>
        </w:rPr>
        <w:t xml:space="preserve"> to submit this form as part of the complete application package </w:t>
      </w:r>
      <w:r w:rsidRPr="00370638">
        <w:rPr>
          <w:b/>
          <w:color w:val="122A49" w:themeColor="text2" w:themeShade="BF"/>
          <w:u w:val="single"/>
        </w:rPr>
        <w:t xml:space="preserve">when the QRPI includes costs for </w:t>
      </w:r>
      <w:r w:rsidR="00A02CB2">
        <w:rPr>
          <w:b/>
          <w:color w:val="122A49" w:themeColor="text2" w:themeShade="BF"/>
          <w:u w:val="single"/>
        </w:rPr>
        <w:t>Appliances and Equipment</w:t>
      </w:r>
      <w:r w:rsidR="007E01C7">
        <w:rPr>
          <w:color w:val="122A49" w:themeColor="text2" w:themeShade="BF"/>
        </w:rPr>
        <w:t>.</w:t>
      </w:r>
    </w:p>
    <w:p w14:paraId="5C412C21" w14:textId="7CA38607" w:rsidR="000F6714" w:rsidRPr="00CE6860" w:rsidRDefault="007E01C7" w:rsidP="007E01C7">
      <w:pPr>
        <w:tabs>
          <w:tab w:val="left" w:pos="3135"/>
        </w:tabs>
        <w:rPr>
          <w:rFonts w:cs="Arial"/>
          <w:color w:val="122A49" w:themeColor="text2" w:themeShade="BF"/>
          <w:szCs w:val="22"/>
        </w:rPr>
      </w:pPr>
      <w:r>
        <w:rPr>
          <w:rFonts w:cs="Arial"/>
          <w:color w:val="122A49" w:themeColor="text2" w:themeShade="BF"/>
          <w:szCs w:val="22"/>
        </w:rPr>
        <w:t xml:space="preserve">Appliances/Equipment are </w:t>
      </w:r>
      <w:r w:rsidRPr="007E01C7">
        <w:rPr>
          <w:rFonts w:cs="Arial"/>
          <w:b/>
          <w:color w:val="122A49" w:themeColor="text2" w:themeShade="BF"/>
          <w:szCs w:val="22"/>
          <w:u w:val="single"/>
        </w:rPr>
        <w:t>not</w:t>
      </w:r>
      <w:r>
        <w:rPr>
          <w:rFonts w:cs="Arial"/>
          <w:color w:val="122A49" w:themeColor="text2" w:themeShade="BF"/>
          <w:szCs w:val="22"/>
        </w:rPr>
        <w:t xml:space="preserve"> eligible for all project types and must meet specific requirements and cost thresholds as defined in the DDD Rebate Guidelines.</w:t>
      </w:r>
      <w:r w:rsidRPr="007E01C7">
        <w:rPr>
          <w:rFonts w:cs="Arial"/>
          <w:color w:val="122A49" w:themeColor="text2" w:themeShade="BF"/>
          <w:szCs w:val="22"/>
        </w:rPr>
        <w:t xml:space="preserve"> </w:t>
      </w:r>
      <w:r w:rsidR="00F91C7F">
        <w:rPr>
          <w:rFonts w:cs="Arial"/>
          <w:color w:val="122A49" w:themeColor="text2" w:themeShade="BF"/>
          <w:szCs w:val="22"/>
        </w:rPr>
        <w:t>Costs</w:t>
      </w:r>
      <w:r>
        <w:rPr>
          <w:rFonts w:cs="Arial"/>
          <w:color w:val="122A49" w:themeColor="text2" w:themeShade="BF"/>
          <w:szCs w:val="22"/>
        </w:rPr>
        <w:t xml:space="preserve"> are</w:t>
      </w:r>
      <w:r w:rsidRPr="00CE6860">
        <w:rPr>
          <w:rFonts w:cs="Arial"/>
          <w:color w:val="122A49" w:themeColor="text2" w:themeShade="BF"/>
          <w:szCs w:val="22"/>
        </w:rPr>
        <w:t xml:space="preserve"> </w:t>
      </w:r>
      <w:r w:rsidRPr="00CE6860">
        <w:rPr>
          <w:rFonts w:cs="Arial"/>
          <w:b/>
          <w:color w:val="122A49" w:themeColor="text2" w:themeShade="BF"/>
          <w:szCs w:val="22"/>
          <w:u w:val="single"/>
        </w:rPr>
        <w:t xml:space="preserve">limited to </w:t>
      </w:r>
      <w:r>
        <w:rPr>
          <w:rFonts w:cs="Arial"/>
          <w:b/>
          <w:color w:val="122A49" w:themeColor="text2" w:themeShade="BF"/>
          <w:szCs w:val="22"/>
          <w:u w:val="single"/>
        </w:rPr>
        <w:t>5</w:t>
      </w:r>
      <w:r w:rsidRPr="00CE6860">
        <w:rPr>
          <w:rFonts w:cs="Arial"/>
          <w:b/>
          <w:color w:val="122A49" w:themeColor="text2" w:themeShade="BF"/>
          <w:szCs w:val="22"/>
          <w:u w:val="single"/>
        </w:rPr>
        <w:t xml:space="preserve">0% of </w:t>
      </w:r>
      <w:r>
        <w:rPr>
          <w:rFonts w:cs="Arial"/>
          <w:b/>
          <w:color w:val="122A49" w:themeColor="text2" w:themeShade="BF"/>
          <w:szCs w:val="22"/>
          <w:u w:val="single"/>
        </w:rPr>
        <w:t xml:space="preserve">total </w:t>
      </w:r>
      <w:r w:rsidR="00F91C7F" w:rsidRPr="000D58AE">
        <w:rPr>
          <w:rFonts w:cs="Arial"/>
          <w:b/>
          <w:color w:val="122A49" w:themeColor="text2" w:themeShade="BF"/>
          <w:szCs w:val="22"/>
          <w:u w:val="single"/>
        </w:rPr>
        <w:t>eligible</w:t>
      </w:r>
      <w:r w:rsidR="00F91C7F">
        <w:rPr>
          <w:rFonts w:cs="Arial"/>
          <w:b/>
          <w:i/>
          <w:color w:val="122A49" w:themeColor="text2" w:themeShade="BF"/>
          <w:szCs w:val="22"/>
          <w:u w:val="single"/>
        </w:rPr>
        <w:t xml:space="preserve"> </w:t>
      </w:r>
      <w:r>
        <w:rPr>
          <w:rFonts w:cs="Arial"/>
          <w:b/>
          <w:color w:val="122A49" w:themeColor="text2" w:themeShade="BF"/>
          <w:szCs w:val="22"/>
          <w:u w:val="single"/>
        </w:rPr>
        <w:t>costs</w:t>
      </w:r>
      <w:r>
        <w:rPr>
          <w:rFonts w:cs="Arial"/>
          <w:color w:val="122A49" w:themeColor="text2" w:themeShade="BF"/>
          <w:szCs w:val="22"/>
        </w:rPr>
        <w:t>.</w:t>
      </w:r>
      <w:r w:rsidR="00A02CB2">
        <w:rPr>
          <w:rFonts w:cs="Arial"/>
          <w:color w:val="122A49" w:themeColor="text2" w:themeShade="BF"/>
          <w:szCs w:val="22"/>
        </w:rPr>
        <w:t xml:space="preserve"> </w:t>
      </w:r>
      <w:r w:rsidR="00A02CB2" w:rsidRPr="0034234D">
        <w:rPr>
          <w:rFonts w:cs="Arial"/>
          <w:b/>
          <w:color w:val="122A49" w:themeColor="text2" w:themeShade="BF"/>
          <w:szCs w:val="22"/>
        </w:rPr>
        <w:t>Include only appliances/equipment defined as program eligible</w:t>
      </w:r>
      <w:r w:rsidR="00A02CB2">
        <w:rPr>
          <w:rFonts w:cs="Arial"/>
          <w:color w:val="122A49" w:themeColor="text2" w:themeShade="BF"/>
          <w:szCs w:val="22"/>
        </w:rPr>
        <w:t>.</w:t>
      </w:r>
    </w:p>
    <w:p w14:paraId="7A43C9F2" w14:textId="77777777" w:rsidR="000F6714" w:rsidRDefault="000F6714" w:rsidP="000F6714">
      <w:pPr>
        <w:tabs>
          <w:tab w:val="left" w:pos="3135"/>
        </w:tabs>
        <w:rPr>
          <w:color w:val="122A49" w:themeColor="text2" w:themeShade="BF"/>
        </w:rPr>
      </w:pPr>
      <w:r w:rsidRPr="001D758C">
        <w:rPr>
          <w:b/>
          <w:color w:val="922213" w:themeColor="accent5" w:themeShade="BF"/>
        </w:rPr>
        <w:t>Use the “Tab” key to navigate form fields.</w:t>
      </w:r>
      <w:r>
        <w:rPr>
          <w:b/>
          <w:color w:val="922213" w:themeColor="accent5" w:themeShade="BF"/>
        </w:rPr>
        <w:t xml:space="preserve"> Do </w:t>
      </w:r>
      <w:r w:rsidRPr="00E61078">
        <w:rPr>
          <w:b/>
          <w:color w:val="922213" w:themeColor="accent5" w:themeShade="BF"/>
          <w:u w:val="single"/>
        </w:rPr>
        <w:t>not</w:t>
      </w:r>
      <w:r>
        <w:rPr>
          <w:b/>
          <w:color w:val="922213" w:themeColor="accent5" w:themeShade="BF"/>
        </w:rPr>
        <w:t xml:space="preserve"> use the “enter” key.</w:t>
      </w:r>
    </w:p>
    <w:tbl>
      <w:tblPr>
        <w:tblStyle w:val="TableGrid"/>
        <w:tblW w:w="1021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50"/>
        <w:gridCol w:w="1764"/>
      </w:tblGrid>
      <w:tr w:rsidR="000F6714" w:rsidRPr="00CE6860" w14:paraId="7CCE56CF" w14:textId="77777777" w:rsidTr="00E73191">
        <w:trPr>
          <w:trHeight w:hRule="exact" w:val="317"/>
        </w:trPr>
        <w:tc>
          <w:tcPr>
            <w:tcW w:w="8450" w:type="dxa"/>
            <w:vAlign w:val="center"/>
          </w:tcPr>
          <w:p w14:paraId="15A73D35" w14:textId="4DA44929" w:rsidR="000F6714" w:rsidRPr="00CE6860" w:rsidRDefault="00D91D22" w:rsidP="00E73191">
            <w:pPr>
              <w:tabs>
                <w:tab w:val="left" w:pos="3135"/>
              </w:tabs>
              <w:jc w:val="center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rFonts w:cs="Arial"/>
                <w:b/>
                <w:color w:val="3E7718" w:themeColor="accent2" w:themeShade="BF"/>
                <w:sz w:val="20"/>
              </w:rPr>
              <w:t>Appliances/Equipment</w:t>
            </w:r>
            <w:r w:rsidR="000F6714" w:rsidRPr="00CE6860">
              <w:rPr>
                <w:rFonts w:cs="Arial"/>
                <w:b/>
                <w:color w:val="3E7718" w:themeColor="accent2" w:themeShade="BF"/>
                <w:sz w:val="20"/>
              </w:rPr>
              <w:t xml:space="preserve"> - Itemized Costs</w:t>
            </w:r>
          </w:p>
        </w:tc>
        <w:tc>
          <w:tcPr>
            <w:tcW w:w="1764" w:type="dxa"/>
            <w:vAlign w:val="center"/>
          </w:tcPr>
          <w:p w14:paraId="4BE3CA22" w14:textId="77777777" w:rsidR="000F6714" w:rsidRPr="00CE6860" w:rsidRDefault="000F6714" w:rsidP="00E73191">
            <w:pPr>
              <w:tabs>
                <w:tab w:val="left" w:pos="3135"/>
              </w:tabs>
              <w:jc w:val="center"/>
              <w:rPr>
                <w:rFonts w:cs="Arial"/>
                <w:color w:val="122A49" w:themeColor="text2" w:themeShade="BF"/>
                <w:sz w:val="20"/>
              </w:rPr>
            </w:pPr>
            <w:r w:rsidRPr="00CE6860">
              <w:rPr>
                <w:rFonts w:cs="Arial"/>
                <w:b/>
                <w:color w:val="3E7718" w:themeColor="accent2" w:themeShade="BF"/>
                <w:sz w:val="20"/>
              </w:rPr>
              <w:t>Cost</w:t>
            </w:r>
          </w:p>
        </w:tc>
      </w:tr>
      <w:tr w:rsidR="00527F3B" w:rsidRPr="00CE6860" w14:paraId="1BCFFF87" w14:textId="77777777" w:rsidTr="00F92CDD">
        <w:trPr>
          <w:trHeight w:hRule="exact" w:val="317"/>
        </w:trPr>
        <w:tc>
          <w:tcPr>
            <w:tcW w:w="8450" w:type="dxa"/>
          </w:tcPr>
          <w:p w14:paraId="12E548F3" w14:textId="38D55EC9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012C4E99" w14:textId="67EE2F22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260669F5" w14:textId="77777777" w:rsidTr="00F92CDD">
        <w:trPr>
          <w:trHeight w:hRule="exact" w:val="317"/>
        </w:trPr>
        <w:tc>
          <w:tcPr>
            <w:tcW w:w="8450" w:type="dxa"/>
          </w:tcPr>
          <w:p w14:paraId="158A9D83" w14:textId="6CA20BAD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01C963CD" w14:textId="56D22B0A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7BB5C590" w14:textId="77777777" w:rsidTr="00F92CDD">
        <w:trPr>
          <w:trHeight w:hRule="exact" w:val="317"/>
        </w:trPr>
        <w:tc>
          <w:tcPr>
            <w:tcW w:w="8450" w:type="dxa"/>
          </w:tcPr>
          <w:p w14:paraId="5F1B99DC" w14:textId="1FA6D0B4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40EA6872" w14:textId="57C9F147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446A4E78" w14:textId="77777777" w:rsidTr="00F92CDD">
        <w:trPr>
          <w:trHeight w:hRule="exact" w:val="317"/>
        </w:trPr>
        <w:tc>
          <w:tcPr>
            <w:tcW w:w="8450" w:type="dxa"/>
          </w:tcPr>
          <w:p w14:paraId="07691196" w14:textId="5DA14FBF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64D46D19" w14:textId="793A180A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4157F277" w14:textId="77777777" w:rsidTr="00F92CDD">
        <w:trPr>
          <w:trHeight w:hRule="exact" w:val="317"/>
        </w:trPr>
        <w:tc>
          <w:tcPr>
            <w:tcW w:w="8450" w:type="dxa"/>
          </w:tcPr>
          <w:p w14:paraId="3D512B22" w14:textId="107D41BC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6DF09383" w14:textId="44B94360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3E860D08" w14:textId="77777777" w:rsidTr="00F92CDD">
        <w:trPr>
          <w:trHeight w:hRule="exact" w:val="317"/>
        </w:trPr>
        <w:tc>
          <w:tcPr>
            <w:tcW w:w="8450" w:type="dxa"/>
          </w:tcPr>
          <w:p w14:paraId="65FD8C08" w14:textId="304F79A0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4AF1EFB7" w14:textId="125A8A93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6C4668F2" w14:textId="77777777" w:rsidTr="00F92CDD">
        <w:trPr>
          <w:trHeight w:hRule="exact" w:val="317"/>
        </w:trPr>
        <w:tc>
          <w:tcPr>
            <w:tcW w:w="8450" w:type="dxa"/>
          </w:tcPr>
          <w:p w14:paraId="37AEC5AC" w14:textId="73F9CF08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46E22230" w14:textId="3682F4EE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61CFE7CB" w14:textId="77777777" w:rsidTr="00F92CDD">
        <w:trPr>
          <w:trHeight w:hRule="exact" w:val="317"/>
        </w:trPr>
        <w:tc>
          <w:tcPr>
            <w:tcW w:w="8450" w:type="dxa"/>
          </w:tcPr>
          <w:p w14:paraId="64350020" w14:textId="518852ED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6052C156" w14:textId="58FB2BE5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38793B1E" w14:textId="77777777" w:rsidTr="00F92CDD">
        <w:trPr>
          <w:trHeight w:hRule="exact" w:val="317"/>
        </w:trPr>
        <w:tc>
          <w:tcPr>
            <w:tcW w:w="8450" w:type="dxa"/>
          </w:tcPr>
          <w:p w14:paraId="7FFC31A1" w14:textId="75E23306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0908FA5B" w14:textId="36CFDD70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3654C590" w14:textId="77777777" w:rsidTr="00F92CDD">
        <w:trPr>
          <w:trHeight w:hRule="exact" w:val="317"/>
        </w:trPr>
        <w:tc>
          <w:tcPr>
            <w:tcW w:w="8450" w:type="dxa"/>
          </w:tcPr>
          <w:p w14:paraId="05E83C71" w14:textId="01CC60B9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39636CE1" w14:textId="0497C200" w:rsidR="00527F3B" w:rsidRDefault="00527F3B" w:rsidP="00527F3B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4A60129D" w14:textId="77777777" w:rsidTr="00F92CDD">
        <w:trPr>
          <w:trHeight w:hRule="exact" w:val="317"/>
        </w:trPr>
        <w:tc>
          <w:tcPr>
            <w:tcW w:w="8450" w:type="dxa"/>
          </w:tcPr>
          <w:p w14:paraId="1CE04A2C" w14:textId="18A75048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638A4403" w14:textId="273B77BB" w:rsidR="00527F3B" w:rsidRDefault="00017AB4" w:rsidP="00017AB4">
            <w:pPr>
              <w:tabs>
                <w:tab w:val="left" w:pos="3135"/>
              </w:tabs>
              <w:jc w:val="right"/>
              <w:rPr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1F0EC090" w14:textId="77777777" w:rsidTr="00F92CDD">
        <w:trPr>
          <w:trHeight w:hRule="exact" w:val="317"/>
        </w:trPr>
        <w:tc>
          <w:tcPr>
            <w:tcW w:w="8450" w:type="dxa"/>
          </w:tcPr>
          <w:p w14:paraId="1DDDC15F" w14:textId="65BFA10A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5F501A53" w14:textId="5F6EE515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17DE73EF" w14:textId="77777777" w:rsidTr="00F92CDD">
        <w:trPr>
          <w:trHeight w:hRule="exact" w:val="317"/>
        </w:trPr>
        <w:tc>
          <w:tcPr>
            <w:tcW w:w="8450" w:type="dxa"/>
          </w:tcPr>
          <w:p w14:paraId="13FE290F" w14:textId="0391E709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1879E8A3" w14:textId="3C5736D6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13E98D7A" w14:textId="77777777" w:rsidTr="00F92CDD">
        <w:trPr>
          <w:trHeight w:hRule="exact" w:val="317"/>
        </w:trPr>
        <w:tc>
          <w:tcPr>
            <w:tcW w:w="8450" w:type="dxa"/>
          </w:tcPr>
          <w:p w14:paraId="4C124C93" w14:textId="0F58F50D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75107871" w14:textId="78DF9245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20457C7C" w14:textId="77777777" w:rsidTr="00F92CDD">
        <w:trPr>
          <w:trHeight w:hRule="exact" w:val="317"/>
        </w:trPr>
        <w:tc>
          <w:tcPr>
            <w:tcW w:w="8450" w:type="dxa"/>
          </w:tcPr>
          <w:p w14:paraId="01E52FB4" w14:textId="62BDB0B6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5063D093" w14:textId="33FB5BCD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2342DCA9" w14:textId="77777777" w:rsidTr="00F92CDD">
        <w:trPr>
          <w:trHeight w:hRule="exact" w:val="317"/>
        </w:trPr>
        <w:tc>
          <w:tcPr>
            <w:tcW w:w="8450" w:type="dxa"/>
          </w:tcPr>
          <w:p w14:paraId="24C56CCD" w14:textId="223130C7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44EBC073" w14:textId="077700BA" w:rsidR="00527F3B" w:rsidRPr="00CE6860" w:rsidRDefault="00527F3B" w:rsidP="00F319FE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 w:rsidR="00F319FE">
              <w:rPr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6C9E4ABE" w14:textId="77777777" w:rsidTr="00F92CDD">
        <w:trPr>
          <w:trHeight w:hRule="exact" w:val="317"/>
        </w:trPr>
        <w:tc>
          <w:tcPr>
            <w:tcW w:w="8450" w:type="dxa"/>
          </w:tcPr>
          <w:p w14:paraId="571813EA" w14:textId="54290308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51C0CDA6" w14:textId="36706AC6" w:rsidR="00527F3B" w:rsidRPr="00CE6860" w:rsidRDefault="00527F3B" w:rsidP="00527F3B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>
              <w:rPr>
                <w:noProof/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58393ED4" w14:textId="77777777" w:rsidTr="00F92CDD">
        <w:trPr>
          <w:trHeight w:hRule="exact" w:val="317"/>
        </w:trPr>
        <w:tc>
          <w:tcPr>
            <w:tcW w:w="8450" w:type="dxa"/>
          </w:tcPr>
          <w:p w14:paraId="795F5E07" w14:textId="1D1A2C33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5AA71E10" w14:textId="337BCD37" w:rsidR="00527F3B" w:rsidRPr="00CE6860" w:rsidRDefault="00527F3B" w:rsidP="00F11FBF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 w:rsidR="00F11FBF">
              <w:rPr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6583B3FD" w14:textId="77777777" w:rsidTr="00F92CDD">
        <w:trPr>
          <w:trHeight w:hRule="exact" w:val="317"/>
        </w:trPr>
        <w:tc>
          <w:tcPr>
            <w:tcW w:w="8450" w:type="dxa"/>
          </w:tcPr>
          <w:p w14:paraId="272C1DE3" w14:textId="101E6457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62836342" w14:textId="6263179E" w:rsidR="00527F3B" w:rsidRPr="00CE6860" w:rsidRDefault="00527F3B" w:rsidP="00F11FBF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 w:rsidR="00F11FBF">
              <w:rPr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527F3B" w:rsidRPr="00CE6860" w14:paraId="66FE9973" w14:textId="77777777" w:rsidTr="00F92CDD">
        <w:trPr>
          <w:trHeight w:hRule="exact" w:val="317"/>
        </w:trPr>
        <w:tc>
          <w:tcPr>
            <w:tcW w:w="8450" w:type="dxa"/>
          </w:tcPr>
          <w:p w14:paraId="089CE906" w14:textId="78FC1FD7" w:rsidR="00527F3B" w:rsidRPr="00CE6860" w:rsidRDefault="00527F3B" w:rsidP="00527F3B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  <w:r w:rsidRPr="002F6789"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Contact DSHA for approval of customized line items"/>
                  <w:statusText w:type="text" w:val="Contact DSHA for approval of customized line items"/>
                  <w:textInput>
                    <w:maxLength w:val="100"/>
                  </w:textInput>
                </w:ffData>
              </w:fldChar>
            </w:r>
            <w:r w:rsidRPr="002F6789">
              <w:rPr>
                <w:color w:val="122A49" w:themeColor="text2" w:themeShade="BF"/>
                <w:sz w:val="20"/>
              </w:rPr>
              <w:instrText xml:space="preserve"> FORMTEXT </w:instrText>
            </w:r>
            <w:r w:rsidRPr="002F6789">
              <w:rPr>
                <w:color w:val="122A49" w:themeColor="text2" w:themeShade="BF"/>
                <w:sz w:val="20"/>
              </w:rPr>
            </w:r>
            <w:r w:rsidRPr="002F6789">
              <w:rPr>
                <w:color w:val="122A49" w:themeColor="text2" w:themeShade="BF"/>
                <w:sz w:val="20"/>
              </w:rPr>
              <w:fldChar w:fldCharType="separate"/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noProof/>
                <w:color w:val="122A49" w:themeColor="text2" w:themeShade="BF"/>
                <w:sz w:val="20"/>
              </w:rPr>
              <w:t> </w:t>
            </w:r>
            <w:r w:rsidRPr="002F6789">
              <w:rPr>
                <w:color w:val="122A49" w:themeColor="text2" w:themeShade="BF"/>
                <w:sz w:val="20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14:paraId="06A4452E" w14:textId="142F04CF" w:rsidR="00527F3B" w:rsidRPr="00CE6860" w:rsidRDefault="00527F3B" w:rsidP="00F11FBF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color w:val="122A49" w:themeColor="text2" w:themeShade="B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ound to nearest whole number"/>
                  <w:statusText w:type="text" w:val="Round to nearest whole number"/>
                  <w:textInput>
                    <w:type w:val="number"/>
                    <w:default w:val="$0"/>
                    <w:maxLength w:val="16"/>
                    <w:format w:val="$#,##0;($#,##0)"/>
                  </w:textInput>
                </w:ffData>
              </w:fldChar>
            </w:r>
            <w:r>
              <w:rPr>
                <w:color w:val="122A49" w:themeColor="text2" w:themeShade="BF"/>
                <w:sz w:val="20"/>
              </w:rPr>
              <w:instrText xml:space="preserve"> FORMTEXT </w:instrText>
            </w:r>
            <w:r>
              <w:rPr>
                <w:color w:val="122A49" w:themeColor="text2" w:themeShade="BF"/>
                <w:sz w:val="20"/>
              </w:rPr>
            </w:r>
            <w:r>
              <w:rPr>
                <w:color w:val="122A49" w:themeColor="text2" w:themeShade="BF"/>
                <w:sz w:val="20"/>
              </w:rPr>
              <w:fldChar w:fldCharType="separate"/>
            </w:r>
            <w:r w:rsidR="00F11FBF">
              <w:rPr>
                <w:color w:val="122A49" w:themeColor="text2" w:themeShade="BF"/>
                <w:sz w:val="20"/>
              </w:rPr>
              <w:t>$0</w:t>
            </w:r>
            <w:r>
              <w:rPr>
                <w:color w:val="122A49" w:themeColor="text2" w:themeShade="BF"/>
                <w:sz w:val="20"/>
              </w:rPr>
              <w:fldChar w:fldCharType="end"/>
            </w:r>
          </w:p>
        </w:tc>
      </w:tr>
      <w:tr w:rsidR="000F6714" w:rsidRPr="00CE6860" w14:paraId="13C3E80B" w14:textId="77777777" w:rsidTr="007E01C7">
        <w:trPr>
          <w:trHeight w:hRule="exact" w:val="317"/>
        </w:trPr>
        <w:tc>
          <w:tcPr>
            <w:tcW w:w="8450" w:type="dxa"/>
            <w:vAlign w:val="center"/>
          </w:tcPr>
          <w:p w14:paraId="6D45B0D0" w14:textId="035A528B" w:rsidR="000F6714" w:rsidRPr="00CE6860" w:rsidRDefault="003078CC" w:rsidP="00326F8F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b/>
                <w:noProof/>
                <w:color w:val="3E7718" w:themeColor="accent2" w:themeShade="B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28E796" wp14:editId="50BBD79A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121285</wp:posOffset>
                      </wp:positionV>
                      <wp:extent cx="123825" cy="152400"/>
                      <wp:effectExtent l="0" t="38100" r="47625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90F60" id="Straight Arrow Connector 8" o:spid="_x0000_s1026" type="#_x0000_t32" style="position:absolute;margin-left:416.5pt;margin-top:9.55pt;width:9.75pt;height:1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" strokecolor="#922213 [2408]" strokeweight="1pt">
                      <v:stroke endarrow="block" endcap="round"/>
                    </v:shape>
                  </w:pict>
                </mc:Fallback>
              </mc:AlternateContent>
            </w:r>
            <w:r w:rsidR="00326F8F" w:rsidRPr="00CE6860">
              <w:rPr>
                <w:rFonts w:cs="Arial"/>
                <w:b/>
                <w:color w:val="3E7718" w:themeColor="accent2" w:themeShade="BF"/>
                <w:sz w:val="20"/>
              </w:rPr>
              <w:t xml:space="preserve">Total </w:t>
            </w:r>
            <w:r w:rsidR="00326F8F">
              <w:rPr>
                <w:rFonts w:cs="Arial"/>
                <w:b/>
                <w:color w:val="3E7718" w:themeColor="accent2" w:themeShade="BF"/>
                <w:sz w:val="20"/>
              </w:rPr>
              <w:t>Appliances/Equipment</w:t>
            </w:r>
          </w:p>
        </w:tc>
        <w:tc>
          <w:tcPr>
            <w:tcW w:w="1764" w:type="dxa"/>
            <w:vAlign w:val="center"/>
          </w:tcPr>
          <w:p w14:paraId="259D048A" w14:textId="5B799561" w:rsidR="000F6714" w:rsidRPr="00CE6860" w:rsidRDefault="00BF2119" w:rsidP="007E01C7">
            <w:pPr>
              <w:tabs>
                <w:tab w:val="left" w:pos="3135"/>
              </w:tabs>
              <w:jc w:val="right"/>
              <w:rPr>
                <w:rFonts w:cs="Arial"/>
                <w:color w:val="122A49" w:themeColor="text2" w:themeShade="BF"/>
                <w:sz w:val="20"/>
              </w:rPr>
            </w:pPr>
            <w:r>
              <w:rPr>
                <w:rFonts w:cs="Arial"/>
                <w:color w:val="122A49" w:themeColor="text2" w:themeShade="BF"/>
                <w:sz w:val="20"/>
              </w:rPr>
              <w:fldChar w:fldCharType="begin"/>
            </w:r>
            <w:r>
              <w:rPr>
                <w:rFonts w:cs="Arial"/>
                <w:color w:val="122A49" w:themeColor="text2" w:themeShade="BF"/>
                <w:sz w:val="20"/>
              </w:rPr>
              <w:instrText xml:space="preserve"> =SUM(ABOVE) \# "$#,##0;($#,##0)" </w:instrText>
            </w:r>
            <w:r>
              <w:rPr>
                <w:rFonts w:cs="Arial"/>
                <w:color w:val="122A49" w:themeColor="text2" w:themeShade="BF"/>
                <w:sz w:val="20"/>
              </w:rPr>
              <w:fldChar w:fldCharType="separate"/>
            </w:r>
            <w:r w:rsidR="00F319FE">
              <w:rPr>
                <w:rFonts w:cs="Arial"/>
                <w:noProof/>
                <w:color w:val="122A49" w:themeColor="text2" w:themeShade="BF"/>
                <w:sz w:val="20"/>
              </w:rPr>
              <w:t>$   0</w:t>
            </w:r>
            <w:r>
              <w:rPr>
                <w:rFonts w:cs="Arial"/>
                <w:color w:val="122A49" w:themeColor="text2" w:themeShade="BF"/>
                <w:sz w:val="20"/>
              </w:rPr>
              <w:fldChar w:fldCharType="end"/>
            </w:r>
          </w:p>
        </w:tc>
      </w:tr>
      <w:tr w:rsidR="00326F8F" w:rsidRPr="00CE6860" w14:paraId="7A6B1578" w14:textId="77777777" w:rsidTr="00E73191">
        <w:trPr>
          <w:trHeight w:hRule="exact" w:val="317"/>
        </w:trPr>
        <w:tc>
          <w:tcPr>
            <w:tcW w:w="8450" w:type="dxa"/>
          </w:tcPr>
          <w:p w14:paraId="12395CEF" w14:textId="6BFF042F" w:rsidR="00326F8F" w:rsidRPr="00326F8F" w:rsidRDefault="00326F8F" w:rsidP="00326F8F">
            <w:pPr>
              <w:tabs>
                <w:tab w:val="left" w:pos="3135"/>
              </w:tabs>
              <w:jc w:val="right"/>
              <w:rPr>
                <w:rFonts w:cs="Arial"/>
                <w:b/>
                <w:color w:val="3E7718" w:themeColor="accent2" w:themeShade="BF"/>
                <w:sz w:val="20"/>
              </w:rPr>
            </w:pPr>
            <w:r w:rsidRPr="00017AB4">
              <w:rPr>
                <w:b/>
                <w:i/>
                <w:color w:val="922213" w:themeColor="accent5" w:themeShade="BF"/>
                <w:sz w:val="18"/>
                <w:szCs w:val="18"/>
                <w:highlight w:val="yellow"/>
              </w:rPr>
              <w:t>Right click cell to update total</w:t>
            </w:r>
          </w:p>
        </w:tc>
        <w:tc>
          <w:tcPr>
            <w:tcW w:w="1764" w:type="dxa"/>
          </w:tcPr>
          <w:p w14:paraId="3DAEEA9B" w14:textId="42E2B8D3" w:rsidR="00326F8F" w:rsidRPr="00CE6860" w:rsidRDefault="00326F8F" w:rsidP="00326F8F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</w:p>
        </w:tc>
      </w:tr>
      <w:tr w:rsidR="00326F8F" w:rsidRPr="00CE6860" w14:paraId="42CB5987" w14:textId="77777777" w:rsidTr="00C8038C">
        <w:trPr>
          <w:trHeight w:hRule="exact" w:val="317"/>
        </w:trPr>
        <w:tc>
          <w:tcPr>
            <w:tcW w:w="8450" w:type="dxa"/>
          </w:tcPr>
          <w:p w14:paraId="5DA9B387" w14:textId="472DEB24" w:rsidR="00326F8F" w:rsidRPr="00326F8F" w:rsidRDefault="003078CC" w:rsidP="00326F8F">
            <w:pPr>
              <w:tabs>
                <w:tab w:val="left" w:pos="3135"/>
              </w:tabs>
              <w:jc w:val="right"/>
              <w:rPr>
                <w:rFonts w:cs="Arial"/>
                <w:b/>
                <w:color w:val="3E7718" w:themeColor="accent2" w:themeShade="BF"/>
                <w:sz w:val="20"/>
              </w:rPr>
            </w:pPr>
            <w:r w:rsidRPr="001A51B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017D19" wp14:editId="034414BF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121920</wp:posOffset>
                      </wp:positionV>
                      <wp:extent cx="123825" cy="152400"/>
                      <wp:effectExtent l="0" t="38100" r="47625" b="190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E5B01" id="Straight Arrow Connector 9" o:spid="_x0000_s1026" type="#_x0000_t32" style="position:absolute;margin-left:413.75pt;margin-top:9.6pt;width:9.7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" strokecolor="#922213 [2408]" strokeweight="1pt">
                      <v:stroke endarrow="block" endcap="round"/>
                    </v:shape>
                  </w:pict>
                </mc:Fallback>
              </mc:AlternateContent>
            </w:r>
            <w:r w:rsidR="00326F8F" w:rsidRPr="001A51B5">
              <w:rPr>
                <w:rFonts w:cs="Arial"/>
                <w:b/>
                <w:sz w:val="20"/>
              </w:rPr>
              <w:t>Total Appliances/Equipment</w:t>
            </w:r>
            <w:r w:rsidR="001A51B5">
              <w:rPr>
                <w:rFonts w:cs="Arial"/>
                <w:b/>
                <w:sz w:val="20"/>
              </w:rPr>
              <w:t xml:space="preserve"> (</w:t>
            </w:r>
            <w:r w:rsidR="00116C9F">
              <w:rPr>
                <w:rFonts w:cs="Arial"/>
                <w:b/>
                <w:sz w:val="20"/>
              </w:rPr>
              <w:t xml:space="preserve">Limited to </w:t>
            </w:r>
            <w:r w:rsidR="001A51B5">
              <w:rPr>
                <w:rFonts w:cs="Arial"/>
                <w:b/>
                <w:sz w:val="20"/>
              </w:rPr>
              <w:t>50%)</w:t>
            </w:r>
          </w:p>
        </w:tc>
        <w:tc>
          <w:tcPr>
            <w:tcW w:w="1764" w:type="dxa"/>
            <w:vAlign w:val="center"/>
          </w:tcPr>
          <w:p w14:paraId="52593176" w14:textId="7040A8F0" w:rsidR="00326F8F" w:rsidRPr="001A51B5" w:rsidRDefault="00F11FBF" w:rsidP="00C8038C">
            <w:pPr>
              <w:tabs>
                <w:tab w:val="left" w:pos="3135"/>
              </w:tabs>
              <w:jc w:val="right"/>
              <w:rPr>
                <w:rFonts w:cs="Arial"/>
                <w:b/>
                <w:color w:val="122A49" w:themeColor="text2" w:themeShade="BF"/>
                <w:sz w:val="20"/>
              </w:rPr>
            </w:pPr>
            <w:r>
              <w:rPr>
                <w:rFonts w:cs="Arial"/>
                <w:b/>
                <w:color w:val="122A49" w:themeColor="text2" w:themeShade="BF"/>
                <w:sz w:val="20"/>
              </w:rPr>
              <w:fldChar w:fldCharType="begin"/>
            </w:r>
            <w:r>
              <w:rPr>
                <w:rFonts w:cs="Arial"/>
                <w:b/>
                <w:color w:val="122A49" w:themeColor="text2" w:themeShade="BF"/>
                <w:sz w:val="20"/>
              </w:rPr>
              <w:instrText xml:space="preserve"> =b22/2 \# "$#,##0;($#,##0)" </w:instrText>
            </w:r>
            <w:r>
              <w:rPr>
                <w:rFonts w:cs="Arial"/>
                <w:b/>
                <w:color w:val="122A49" w:themeColor="text2" w:themeShade="BF"/>
                <w:sz w:val="20"/>
              </w:rPr>
              <w:fldChar w:fldCharType="separate"/>
            </w:r>
            <w:r w:rsidR="00F319FE">
              <w:rPr>
                <w:rFonts w:cs="Arial"/>
                <w:b/>
                <w:noProof/>
                <w:color w:val="122A49" w:themeColor="text2" w:themeShade="BF"/>
                <w:sz w:val="20"/>
              </w:rPr>
              <w:t>$   0</w:t>
            </w:r>
            <w:r>
              <w:rPr>
                <w:rFonts w:cs="Arial"/>
                <w:b/>
                <w:color w:val="122A49" w:themeColor="text2" w:themeShade="BF"/>
                <w:sz w:val="20"/>
              </w:rPr>
              <w:fldChar w:fldCharType="end"/>
            </w:r>
          </w:p>
        </w:tc>
      </w:tr>
      <w:tr w:rsidR="00326F8F" w:rsidRPr="00CE6860" w14:paraId="477E4A7A" w14:textId="77777777" w:rsidTr="00E73191">
        <w:trPr>
          <w:trHeight w:hRule="exact" w:val="317"/>
        </w:trPr>
        <w:tc>
          <w:tcPr>
            <w:tcW w:w="8450" w:type="dxa"/>
          </w:tcPr>
          <w:p w14:paraId="0E366BD5" w14:textId="554775D9" w:rsidR="00326F8F" w:rsidRPr="00E523B6" w:rsidRDefault="00326F8F" w:rsidP="00326F8F">
            <w:pPr>
              <w:tabs>
                <w:tab w:val="left" w:pos="3135"/>
              </w:tabs>
              <w:jc w:val="right"/>
              <w:rPr>
                <w:rFonts w:cs="Arial"/>
                <w:i/>
                <w:color w:val="122A49" w:themeColor="text2" w:themeShade="BF"/>
                <w:sz w:val="18"/>
                <w:szCs w:val="18"/>
              </w:rPr>
            </w:pPr>
            <w:r w:rsidRPr="00017AB4">
              <w:rPr>
                <w:b/>
                <w:i/>
                <w:color w:val="922213" w:themeColor="accent5" w:themeShade="BF"/>
                <w:sz w:val="18"/>
                <w:szCs w:val="18"/>
                <w:highlight w:val="yellow"/>
              </w:rPr>
              <w:t>Right click cell to update total</w:t>
            </w:r>
          </w:p>
        </w:tc>
        <w:tc>
          <w:tcPr>
            <w:tcW w:w="1764" w:type="dxa"/>
          </w:tcPr>
          <w:p w14:paraId="58D39169" w14:textId="14AC44C8" w:rsidR="00326F8F" w:rsidRPr="00CE6860" w:rsidRDefault="00326F8F" w:rsidP="00326F8F">
            <w:pPr>
              <w:tabs>
                <w:tab w:val="left" w:pos="3135"/>
              </w:tabs>
              <w:rPr>
                <w:rFonts w:cs="Arial"/>
                <w:color w:val="122A49" w:themeColor="text2" w:themeShade="BF"/>
                <w:sz w:val="20"/>
              </w:rPr>
            </w:pPr>
          </w:p>
        </w:tc>
      </w:tr>
    </w:tbl>
    <w:p w14:paraId="455230EB" w14:textId="7209AC05" w:rsidR="005049AF" w:rsidRDefault="000F6714" w:rsidP="00D91D22">
      <w:pPr>
        <w:tabs>
          <w:tab w:val="left" w:pos="3135"/>
        </w:tabs>
        <w:spacing w:before="240"/>
        <w:jc w:val="center"/>
      </w:pPr>
      <w:r w:rsidRPr="00E703D7">
        <w:t>DSHA will determine</w:t>
      </w:r>
      <w:r w:rsidRPr="00E703D7">
        <w:rPr>
          <w:b/>
          <w:bCs/>
        </w:rPr>
        <w:t xml:space="preserve"> </w:t>
      </w:r>
      <w:r w:rsidRPr="00E703D7">
        <w:rPr>
          <w:b/>
          <w:bCs/>
          <w:u w:val="single"/>
        </w:rPr>
        <w:t>final</w:t>
      </w:r>
      <w:r w:rsidRPr="00E703D7">
        <w:rPr>
          <w:b/>
          <w:bCs/>
        </w:rPr>
        <w:t xml:space="preserve"> </w:t>
      </w:r>
      <w:r w:rsidRPr="00E703D7">
        <w:t>eligibility of all costs</w:t>
      </w:r>
      <w:r>
        <w:t xml:space="preserve">. </w:t>
      </w:r>
    </w:p>
    <w:p w14:paraId="42A97AA8" w14:textId="7F76D018" w:rsidR="00197ED6" w:rsidRDefault="00197ED6" w:rsidP="00197ED6">
      <w:pPr>
        <w:tabs>
          <w:tab w:val="left" w:pos="3135"/>
        </w:tabs>
        <w:spacing w:before="240"/>
      </w:pPr>
    </w:p>
    <w:sectPr w:rsidR="00197ED6" w:rsidSect="00776451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720" w:right="1008" w:bottom="576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9221" w14:textId="77777777" w:rsidR="000A15E8" w:rsidRDefault="000A15E8" w:rsidP="000C01FB">
      <w:pPr>
        <w:spacing w:after="0"/>
      </w:pPr>
      <w:r>
        <w:separator/>
      </w:r>
    </w:p>
    <w:p w14:paraId="6074B7B4" w14:textId="77777777" w:rsidR="000A15E8" w:rsidRDefault="000A15E8"/>
  </w:endnote>
  <w:endnote w:type="continuationSeparator" w:id="0">
    <w:p w14:paraId="5607AC48" w14:textId="77777777" w:rsidR="000A15E8" w:rsidRDefault="000A15E8" w:rsidP="000C01FB">
      <w:pPr>
        <w:spacing w:after="0"/>
      </w:pPr>
      <w:r>
        <w:continuationSeparator/>
      </w:r>
    </w:p>
    <w:p w14:paraId="7F69174D" w14:textId="77777777" w:rsidR="000A15E8" w:rsidRDefault="000A1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19"/>
      <w:gridCol w:w="5105"/>
    </w:tblGrid>
    <w:tr w:rsidR="000A15E8" w14:paraId="69A0A085" w14:textId="77777777" w:rsidTr="00930F89">
      <w:trPr>
        <w:trHeight w:hRule="exact" w:val="93"/>
      </w:trPr>
      <w:tc>
        <w:tcPr>
          <w:tcW w:w="5119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470BACAB" w14:textId="77777777" w:rsidR="000A15E8" w:rsidRPr="00B83A8A" w:rsidRDefault="000A15E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05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25EBFEF4" w14:textId="77777777" w:rsidR="000A15E8" w:rsidRDefault="000A15E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A15E8" w14:paraId="6B130AD0" w14:textId="77777777" w:rsidTr="00930F89">
      <w:trPr>
        <w:trHeight w:hRule="exact" w:val="93"/>
      </w:trPr>
      <w:tc>
        <w:tcPr>
          <w:tcW w:w="5119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523AEBE7" w14:textId="77777777" w:rsidR="000A15E8" w:rsidRPr="00B83A8A" w:rsidRDefault="000A15E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05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3978D1BD" w14:textId="77777777" w:rsidR="000A15E8" w:rsidRDefault="000A15E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A15E8" w14:paraId="57911319" w14:textId="77777777" w:rsidTr="00930F89">
      <w:tc>
        <w:tcPr>
          <w:tcW w:w="5119" w:type="dxa"/>
          <w:shd w:val="clear" w:color="auto" w:fill="auto"/>
          <w:vAlign w:val="center"/>
        </w:tcPr>
        <w:p w14:paraId="5492AE85" w14:textId="77777777" w:rsidR="000A15E8" w:rsidRPr="00003B95" w:rsidRDefault="000A15E8">
          <w:pPr>
            <w:pStyle w:val="Footer"/>
            <w:tabs>
              <w:tab w:val="clear" w:pos="4680"/>
              <w:tab w:val="clear" w:pos="9360"/>
            </w:tabs>
            <w:rPr>
              <w:rFonts w:cs="Arial"/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4A4462">
            <w:rPr>
              <w:rFonts w:cs="Arial"/>
              <w:b/>
              <w:bCs/>
              <w:caps/>
              <w:color w:val="3E7718" w:themeColor="accent2" w:themeShade="BF"/>
              <w:sz w:val="18"/>
              <w:szCs w:val="18"/>
            </w:rPr>
            <w:t>ddd rEBATE PROGRAM GUIDELINES</w:t>
          </w:r>
        </w:p>
      </w:tc>
      <w:tc>
        <w:tcPr>
          <w:tcW w:w="5105" w:type="dxa"/>
          <w:shd w:val="clear" w:color="auto" w:fill="auto"/>
          <w:vAlign w:val="center"/>
        </w:tcPr>
        <w:p w14:paraId="1A3DFFF5" w14:textId="50B87BCE" w:rsidR="000A15E8" w:rsidRPr="00B83A8A" w:rsidRDefault="000A15E8">
          <w:pPr>
            <w:pStyle w:val="Footer"/>
            <w:tabs>
              <w:tab w:val="clear" w:pos="4680"/>
              <w:tab w:val="clear" w:pos="9360"/>
            </w:tabs>
            <w:jc w:val="right"/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fldChar w:fldCharType="begin"/>
          </w: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instrText xml:space="preserve"> PAGE   \* MERGEFORMAT </w:instrText>
          </w: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fldChar w:fldCharType="separate"/>
          </w:r>
          <w:r>
            <w:rPr>
              <w:b/>
              <w:bCs/>
              <w:caps/>
              <w:noProof/>
              <w:color w:val="3E7718" w:themeColor="accent2" w:themeShade="BF"/>
              <w:sz w:val="18"/>
              <w:szCs w:val="18"/>
            </w:rPr>
            <w:t>2</w:t>
          </w:r>
          <w:r w:rsidRPr="004A4462">
            <w:rPr>
              <w:b/>
              <w:bCs/>
              <w:caps/>
              <w:noProof/>
              <w:color w:val="3E7718" w:themeColor="accent2" w:themeShade="BF"/>
              <w:sz w:val="18"/>
              <w:szCs w:val="18"/>
            </w:rPr>
            <w:fldChar w:fldCharType="end"/>
          </w:r>
        </w:p>
      </w:tc>
    </w:tr>
  </w:tbl>
  <w:p w14:paraId="6AE6E65A" w14:textId="77777777" w:rsidR="000A15E8" w:rsidRDefault="000A15E8">
    <w:pPr>
      <w:pStyle w:val="Footer"/>
    </w:pPr>
  </w:p>
  <w:p w14:paraId="06B86E66" w14:textId="77777777" w:rsidR="000A15E8" w:rsidRDefault="000A15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19"/>
      <w:gridCol w:w="3611"/>
      <w:gridCol w:w="1494"/>
    </w:tblGrid>
    <w:tr w:rsidR="000A15E8" w14:paraId="36471636" w14:textId="77777777" w:rsidTr="00930F89">
      <w:trPr>
        <w:trHeight w:hRule="exact" w:val="93"/>
      </w:trPr>
      <w:tc>
        <w:tcPr>
          <w:tcW w:w="5119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73968FA7" w14:textId="77777777" w:rsidR="000A15E8" w:rsidRPr="00B83A8A" w:rsidRDefault="000A15E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05" w:type="dxa"/>
          <w:gridSpan w:val="2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7211F73F" w14:textId="77777777" w:rsidR="000A15E8" w:rsidRDefault="000A15E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A15E8" w14:paraId="1632FEBC" w14:textId="77777777" w:rsidTr="00930F89">
      <w:trPr>
        <w:trHeight w:hRule="exact" w:val="93"/>
      </w:trPr>
      <w:tc>
        <w:tcPr>
          <w:tcW w:w="5119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602BE5DD" w14:textId="77777777" w:rsidR="000A15E8" w:rsidRPr="00B83A8A" w:rsidRDefault="000A15E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05" w:type="dxa"/>
          <w:gridSpan w:val="2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0F1E3DBC" w14:textId="77777777" w:rsidR="000A15E8" w:rsidRDefault="000A15E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A15E8" w14:paraId="6D471C4B" w14:textId="77777777" w:rsidTr="00797FC5">
      <w:tc>
        <w:tcPr>
          <w:tcW w:w="8730" w:type="dxa"/>
          <w:gridSpan w:val="2"/>
          <w:shd w:val="clear" w:color="auto" w:fill="auto"/>
          <w:vAlign w:val="center"/>
        </w:tcPr>
        <w:p w14:paraId="3D6336EF" w14:textId="335AF583" w:rsidR="000A15E8" w:rsidRPr="00A16D04" w:rsidRDefault="000A15E8">
          <w:pPr>
            <w:pStyle w:val="Footer"/>
            <w:tabs>
              <w:tab w:val="clear" w:pos="4680"/>
              <w:tab w:val="clear" w:pos="9360"/>
            </w:tabs>
            <w:rPr>
              <w:rFonts w:cs="Arial"/>
              <w:b/>
              <w:bCs/>
              <w:caps/>
              <w:color w:val="3E7718" w:themeColor="accent2" w:themeShade="BF"/>
              <w:sz w:val="18"/>
              <w:szCs w:val="18"/>
            </w:rPr>
          </w:pPr>
          <w:r>
            <w:rPr>
              <w:rFonts w:cs="Arial"/>
              <w:b/>
              <w:bCs/>
              <w:caps/>
              <w:color w:val="3E7718" w:themeColor="accent2" w:themeShade="BF"/>
              <w:sz w:val="18"/>
              <w:szCs w:val="18"/>
            </w:rPr>
            <w:t>Qualified REal property investment V</w:t>
          </w:r>
          <w:r w:rsidR="006C79CC">
            <w:rPr>
              <w:rFonts w:cs="Arial"/>
              <w:b/>
              <w:bCs/>
              <w:caps/>
              <w:color w:val="3E7718" w:themeColor="accent2" w:themeShade="BF"/>
              <w:sz w:val="18"/>
              <w:szCs w:val="18"/>
            </w:rPr>
            <w:t>5.18.2021</w:t>
          </w:r>
        </w:p>
      </w:tc>
      <w:tc>
        <w:tcPr>
          <w:tcW w:w="1494" w:type="dxa"/>
          <w:shd w:val="clear" w:color="auto" w:fill="auto"/>
          <w:vAlign w:val="center"/>
        </w:tcPr>
        <w:p w14:paraId="223F30FD" w14:textId="2F8F1B23" w:rsidR="000A15E8" w:rsidRPr="00B83A8A" w:rsidRDefault="000A15E8">
          <w:pPr>
            <w:pStyle w:val="Footer"/>
            <w:tabs>
              <w:tab w:val="clear" w:pos="4680"/>
              <w:tab w:val="clear" w:pos="9360"/>
            </w:tabs>
            <w:jc w:val="right"/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fldChar w:fldCharType="begin"/>
          </w: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instrText xml:space="preserve"> PAGE   \* MERGEFORMAT </w:instrText>
          </w: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fldChar w:fldCharType="separate"/>
          </w:r>
          <w:r w:rsidR="00E81ED9">
            <w:rPr>
              <w:b/>
              <w:bCs/>
              <w:caps/>
              <w:noProof/>
              <w:color w:val="3E7718" w:themeColor="accent2" w:themeShade="BF"/>
              <w:sz w:val="18"/>
              <w:szCs w:val="18"/>
            </w:rPr>
            <w:t>1</w:t>
          </w:r>
          <w:r w:rsidRPr="004A4462">
            <w:rPr>
              <w:b/>
              <w:bCs/>
              <w:caps/>
              <w:noProof/>
              <w:color w:val="3E7718" w:themeColor="accent2" w:themeShade="BF"/>
              <w:sz w:val="18"/>
              <w:szCs w:val="18"/>
            </w:rPr>
            <w:fldChar w:fldCharType="end"/>
          </w:r>
        </w:p>
      </w:tc>
    </w:tr>
  </w:tbl>
  <w:p w14:paraId="61664149" w14:textId="77777777" w:rsidR="000A15E8" w:rsidRDefault="000A15E8" w:rsidP="00F01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2C95" w14:textId="77777777" w:rsidR="000A15E8" w:rsidRDefault="000A15E8" w:rsidP="000C01FB">
      <w:pPr>
        <w:spacing w:after="0"/>
      </w:pPr>
      <w:r>
        <w:separator/>
      </w:r>
    </w:p>
    <w:p w14:paraId="510034C2" w14:textId="77777777" w:rsidR="000A15E8" w:rsidRDefault="000A15E8"/>
  </w:footnote>
  <w:footnote w:type="continuationSeparator" w:id="0">
    <w:p w14:paraId="3D9528D9" w14:textId="77777777" w:rsidR="000A15E8" w:rsidRDefault="000A15E8" w:rsidP="000C01FB">
      <w:pPr>
        <w:spacing w:after="0"/>
      </w:pPr>
      <w:r>
        <w:continuationSeparator/>
      </w:r>
    </w:p>
    <w:p w14:paraId="1E4CEAA5" w14:textId="77777777" w:rsidR="000A15E8" w:rsidRDefault="000A1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502B" w14:textId="2BB173B6" w:rsidR="000A15E8" w:rsidRDefault="000A15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B0C84F" wp14:editId="636BA01A">
              <wp:simplePos x="0" y="0"/>
              <wp:positionH relativeFrom="column">
                <wp:posOffset>-753110</wp:posOffset>
              </wp:positionH>
              <wp:positionV relativeFrom="paragraph">
                <wp:posOffset>-455351</wp:posOffset>
              </wp:positionV>
              <wp:extent cx="1399223" cy="1336611"/>
              <wp:effectExtent l="0" t="0" r="0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399223" cy="1336611"/>
                        <a:chOff x="0" y="0"/>
                        <a:chExt cx="1399223" cy="1336611"/>
                      </a:xfrm>
                    </wpg:grpSpPr>
                    <wps:wsp>
                      <wps:cNvPr id="55" name="Right Triangle 55"/>
                      <wps:cNvSpPr>
                        <a:spLocks noChangeAspect="1"/>
                      </wps:cNvSpPr>
                      <wps:spPr>
                        <a:xfrm rot="5400000" flipV="1">
                          <a:off x="109750" y="47307"/>
                          <a:ext cx="1335024" cy="1243584"/>
                        </a:xfrm>
                        <a:prstGeom prst="rtTriangle">
                          <a:avLst/>
                        </a:prstGeom>
                        <a:solidFill>
                          <a:srgbClr val="90C226">
                            <a:alpha val="30196"/>
                          </a:srgb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Right Triangle 1"/>
                      <wps:cNvSpPr>
                        <a:spLocks noChangeAspect="1"/>
                      </wps:cNvSpPr>
                      <wps:spPr>
                        <a:xfrm flipH="1" flipV="1">
                          <a:off x="521653" y="318"/>
                          <a:ext cx="877570" cy="1334770"/>
                        </a:xfrm>
                        <a:custGeom>
                          <a:avLst/>
                          <a:gdLst>
                            <a:gd name="connsiteX0" fmla="*/ 0 w 847090"/>
                            <a:gd name="connsiteY0" fmla="*/ 1385570 h 1385570"/>
                            <a:gd name="connsiteX1" fmla="*/ 0 w 847090"/>
                            <a:gd name="connsiteY1" fmla="*/ 0 h 1385570"/>
                            <a:gd name="connsiteX2" fmla="*/ 847090 w 847090"/>
                            <a:gd name="connsiteY2" fmla="*/ 1385570 h 1385570"/>
                            <a:gd name="connsiteX3" fmla="*/ 0 w 847090"/>
                            <a:gd name="connsiteY3" fmla="*/ 1385570 h 1385570"/>
                            <a:gd name="connsiteX0" fmla="*/ 0 w 847090"/>
                            <a:gd name="connsiteY0" fmla="*/ 1326303 h 1326303"/>
                            <a:gd name="connsiteX1" fmla="*/ 3175 w 847090"/>
                            <a:gd name="connsiteY1" fmla="*/ 0 h 1326303"/>
                            <a:gd name="connsiteX2" fmla="*/ 847090 w 847090"/>
                            <a:gd name="connsiteY2" fmla="*/ 1326303 h 1326303"/>
                            <a:gd name="connsiteX3" fmla="*/ 0 w 847090"/>
                            <a:gd name="connsiteY3" fmla="*/ 1326303 h 13263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47090" h="1326303">
                              <a:moveTo>
                                <a:pt x="0" y="1326303"/>
                              </a:moveTo>
                              <a:cubicBezTo>
                                <a:pt x="1058" y="884202"/>
                                <a:pt x="2117" y="442101"/>
                                <a:pt x="3175" y="0"/>
                              </a:cubicBezTo>
                              <a:lnTo>
                                <a:pt x="847090" y="1326303"/>
                              </a:lnTo>
                              <a:lnTo>
                                <a:pt x="0" y="1326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B4A">
                            <a:alpha val="92941"/>
                          </a:srgb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ight Triangle 2"/>
                      <wps:cNvSpPr>
                        <a:spLocks noChangeAspect="1"/>
                      </wps:cNvSpPr>
                      <wps:spPr>
                        <a:xfrm rot="16200000" flipH="1">
                          <a:off x="420688" y="-420688"/>
                          <a:ext cx="557530" cy="1398905"/>
                        </a:xfrm>
                        <a:custGeom>
                          <a:avLst/>
                          <a:gdLst>
                            <a:gd name="connsiteX0" fmla="*/ 0 w 598805"/>
                            <a:gd name="connsiteY0" fmla="*/ 1541780 h 1541780"/>
                            <a:gd name="connsiteX1" fmla="*/ 0 w 598805"/>
                            <a:gd name="connsiteY1" fmla="*/ 0 h 1541780"/>
                            <a:gd name="connsiteX2" fmla="*/ 598805 w 598805"/>
                            <a:gd name="connsiteY2" fmla="*/ 1541780 h 1541780"/>
                            <a:gd name="connsiteX3" fmla="*/ 0 w 598805"/>
                            <a:gd name="connsiteY3" fmla="*/ 1541780 h 1541780"/>
                            <a:gd name="connsiteX0" fmla="*/ 0 w 598805"/>
                            <a:gd name="connsiteY0" fmla="*/ 1531194 h 1531194"/>
                            <a:gd name="connsiteX1" fmla="*/ 1 w 598805"/>
                            <a:gd name="connsiteY1" fmla="*/ 0 h 1531194"/>
                            <a:gd name="connsiteX2" fmla="*/ 598805 w 598805"/>
                            <a:gd name="connsiteY2" fmla="*/ 1531194 h 1531194"/>
                            <a:gd name="connsiteX3" fmla="*/ 0 w 598805"/>
                            <a:gd name="connsiteY3" fmla="*/ 1531194 h 15311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98805" h="1531194">
                              <a:moveTo>
                                <a:pt x="0" y="1531194"/>
                              </a:moveTo>
                              <a:cubicBezTo>
                                <a:pt x="0" y="1020796"/>
                                <a:pt x="1" y="510398"/>
                                <a:pt x="1" y="0"/>
                              </a:cubicBezTo>
                              <a:lnTo>
                                <a:pt x="598805" y="1531194"/>
                              </a:lnTo>
                              <a:lnTo>
                                <a:pt x="0" y="1531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7819">
                            <a:alpha val="85098"/>
                          </a:srgb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54AA90" id="Group 54" o:spid="_x0000_s1026" style="position:absolute;margin-left:-59.3pt;margin-top:-35.85pt;width:110.2pt;height:105.25pt;flip:x;z-index:251665408" coordsize="13992,1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5" o:spid="_x0000_s1027" type="#_x0000_t6" style="position:absolute;left:1096;top:473;width:13351;height:1243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" fillcolor="#90c226" stroked="f" strokeweight="1.5pt">
                <v:fill opacity="19789f"/>
                <v:stroke endcap="round"/>
                <o:lock v:ext="edit" aspectratio="t"/>
              </v:shape>
              <v:shape id="Right Triangle 1" o:spid="_x0000_s1028" style="position:absolute;left:5216;top:3;width:8776;height:13347;flip:x y;visibility:visible;mso-wrap-style:square;v-text-anchor:middle" coordsize="847090,132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" path="m,1326303c1058,884202,2117,442101,3175,l847090,1326303,,1326303xe" fillcolor="#132b4a" stroked="f" strokeweight="1.5pt">
                <v:fill opacity="60909f"/>
                <v:stroke endcap="round"/>
                <v:path arrowok="t" o:connecttype="custom" o:connectlocs="0,1334770;3289,0;877570,1334770;0,1334770" o:connectangles="0,0,0,0"/>
                <o:lock v:ext="edit" aspectratio="t"/>
              </v:shape>
              <v:shape id="Right Triangle 2" o:spid="_x0000_s1029" style="position:absolute;left:4207;top:-4207;width:5575;height:13989;rotation:90;flip:x;visibility:visible;mso-wrap-style:square;v-text-anchor:middle" coordsize="598805,153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" path="m,1531194c,1020796,1,510398,1,l598805,1531194,,1531194xe" fillcolor="#3f7819" stroked="f" strokeweight="1.5pt">
                <v:fill opacity="55769f"/>
                <v:stroke endcap="round"/>
                <v:path arrowok="t" o:connecttype="custom" o:connectlocs="0,1398905;1,0;557530,1398905;0,1398905" o:connectangles="0,0,0,0"/>
                <o:lock v:ext="edit" aspectratio="t"/>
              </v:shape>
            </v:group>
          </w:pict>
        </mc:Fallback>
      </mc:AlternateContent>
    </w:r>
  </w:p>
  <w:p w14:paraId="11FEFFC8" w14:textId="77777777" w:rsidR="000A15E8" w:rsidRDefault="000A15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E16A" w14:textId="19437CAE" w:rsidR="000A15E8" w:rsidRPr="00EB2C16" w:rsidRDefault="000A15E8" w:rsidP="00EB2C16">
    <w:pPr>
      <w:pStyle w:val="Header"/>
      <w:tabs>
        <w:tab w:val="clear" w:pos="4680"/>
        <w:tab w:val="clear" w:pos="9360"/>
        <w:tab w:val="left" w:pos="78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ADB"/>
    <w:multiLevelType w:val="hybridMultilevel"/>
    <w:tmpl w:val="E4E6FA6E"/>
    <w:lvl w:ilvl="0" w:tplc="70943C62">
      <w:start w:val="1"/>
      <w:numFmt w:val="decimal"/>
      <w:lvlText w:val="(%1)"/>
      <w:lvlJc w:val="left"/>
      <w:pPr>
        <w:ind w:left="1133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085302F7"/>
    <w:multiLevelType w:val="hybridMultilevel"/>
    <w:tmpl w:val="9BBE4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7E0"/>
    <w:multiLevelType w:val="hybridMultilevel"/>
    <w:tmpl w:val="605C3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15807"/>
    <w:multiLevelType w:val="hybridMultilevel"/>
    <w:tmpl w:val="E686662C"/>
    <w:lvl w:ilvl="0" w:tplc="570CD5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1C3B"/>
    <w:multiLevelType w:val="hybridMultilevel"/>
    <w:tmpl w:val="5CF4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85B3C"/>
    <w:multiLevelType w:val="hybridMultilevel"/>
    <w:tmpl w:val="2372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90F55B1"/>
    <w:multiLevelType w:val="hybridMultilevel"/>
    <w:tmpl w:val="7222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84589"/>
    <w:multiLevelType w:val="hybridMultilevel"/>
    <w:tmpl w:val="F7F4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648E"/>
    <w:multiLevelType w:val="hybridMultilevel"/>
    <w:tmpl w:val="CCBA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BF4"/>
    <w:multiLevelType w:val="hybridMultilevel"/>
    <w:tmpl w:val="CDAA71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00F6634"/>
    <w:multiLevelType w:val="hybridMultilevel"/>
    <w:tmpl w:val="8B38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3D22"/>
    <w:multiLevelType w:val="hybridMultilevel"/>
    <w:tmpl w:val="179076F2"/>
    <w:lvl w:ilvl="0" w:tplc="8F1A78E8">
      <w:start w:val="1"/>
      <w:numFmt w:val="decimal"/>
      <w:lvlText w:val="(%1)"/>
      <w:lvlJc w:val="left"/>
      <w:pPr>
        <w:ind w:left="1080" w:hanging="360"/>
      </w:pPr>
      <w:rPr>
        <w:rFonts w:hint="default"/>
        <w:color w:val="122A49" w:themeColor="text2" w:themeShade="BF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01A74"/>
    <w:multiLevelType w:val="hybridMultilevel"/>
    <w:tmpl w:val="8D3E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01E94"/>
    <w:multiLevelType w:val="hybridMultilevel"/>
    <w:tmpl w:val="96FC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96750D"/>
    <w:multiLevelType w:val="hybridMultilevel"/>
    <w:tmpl w:val="99B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6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9396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58BD"/>
    <w:multiLevelType w:val="hybridMultilevel"/>
    <w:tmpl w:val="4C6C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1E89"/>
    <w:multiLevelType w:val="hybridMultilevel"/>
    <w:tmpl w:val="6B82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E1E45"/>
    <w:multiLevelType w:val="hybridMultilevel"/>
    <w:tmpl w:val="4C98C2B4"/>
    <w:lvl w:ilvl="0" w:tplc="04743040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B0193B"/>
    <w:multiLevelType w:val="hybridMultilevel"/>
    <w:tmpl w:val="84A8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00E3F"/>
    <w:multiLevelType w:val="hybridMultilevel"/>
    <w:tmpl w:val="4F7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F427D"/>
    <w:multiLevelType w:val="hybridMultilevel"/>
    <w:tmpl w:val="F12E0BBA"/>
    <w:lvl w:ilvl="0" w:tplc="F96C41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F93F92"/>
    <w:multiLevelType w:val="hybridMultilevel"/>
    <w:tmpl w:val="2D3A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5678E"/>
    <w:multiLevelType w:val="hybridMultilevel"/>
    <w:tmpl w:val="DAC2F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C6BE7"/>
    <w:multiLevelType w:val="hybridMultilevel"/>
    <w:tmpl w:val="AC50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26599"/>
    <w:multiLevelType w:val="hybridMultilevel"/>
    <w:tmpl w:val="3DE6103A"/>
    <w:lvl w:ilvl="0" w:tplc="F404C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396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242A5"/>
    <w:multiLevelType w:val="hybridMultilevel"/>
    <w:tmpl w:val="C688D68E"/>
    <w:lvl w:ilvl="0" w:tplc="E94E0A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770CB"/>
    <w:multiLevelType w:val="hybridMultilevel"/>
    <w:tmpl w:val="9B6A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01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9396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206BF"/>
    <w:multiLevelType w:val="hybridMultilevel"/>
    <w:tmpl w:val="E1A6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91C71"/>
    <w:multiLevelType w:val="hybridMultilevel"/>
    <w:tmpl w:val="DB060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31BA3"/>
    <w:multiLevelType w:val="hybridMultilevel"/>
    <w:tmpl w:val="A036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D383F"/>
    <w:multiLevelType w:val="hybridMultilevel"/>
    <w:tmpl w:val="FB08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9C"/>
    <w:multiLevelType w:val="hybridMultilevel"/>
    <w:tmpl w:val="5052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3571">
    <w:abstractNumId w:val="6"/>
  </w:num>
  <w:num w:numId="2" w16cid:durableId="2141990239">
    <w:abstractNumId w:val="6"/>
  </w:num>
  <w:num w:numId="3" w16cid:durableId="1074666937">
    <w:abstractNumId w:val="6"/>
  </w:num>
  <w:num w:numId="4" w16cid:durableId="929393878">
    <w:abstractNumId w:val="6"/>
  </w:num>
  <w:num w:numId="5" w16cid:durableId="1271864397">
    <w:abstractNumId w:val="6"/>
  </w:num>
  <w:num w:numId="6" w16cid:durableId="1211726422">
    <w:abstractNumId w:val="6"/>
  </w:num>
  <w:num w:numId="7" w16cid:durableId="2031182307">
    <w:abstractNumId w:val="6"/>
  </w:num>
  <w:num w:numId="8" w16cid:durableId="765269300">
    <w:abstractNumId w:val="6"/>
  </w:num>
  <w:num w:numId="9" w16cid:durableId="1806197361">
    <w:abstractNumId w:val="6"/>
  </w:num>
  <w:num w:numId="10" w16cid:durableId="1761484994">
    <w:abstractNumId w:val="6"/>
  </w:num>
  <w:num w:numId="11" w16cid:durableId="786238609">
    <w:abstractNumId w:val="25"/>
  </w:num>
  <w:num w:numId="12" w16cid:durableId="1218391440">
    <w:abstractNumId w:val="7"/>
  </w:num>
  <w:num w:numId="13" w16cid:durableId="13313736">
    <w:abstractNumId w:val="10"/>
  </w:num>
  <w:num w:numId="14" w16cid:durableId="1729912185">
    <w:abstractNumId w:val="20"/>
  </w:num>
  <w:num w:numId="15" w16cid:durableId="821893025">
    <w:abstractNumId w:val="30"/>
  </w:num>
  <w:num w:numId="16" w16cid:durableId="2014137762">
    <w:abstractNumId w:val="0"/>
  </w:num>
  <w:num w:numId="17" w16cid:durableId="493573920">
    <w:abstractNumId w:val="12"/>
  </w:num>
  <w:num w:numId="18" w16cid:durableId="812913474">
    <w:abstractNumId w:val="15"/>
  </w:num>
  <w:num w:numId="19" w16cid:durableId="1671325886">
    <w:abstractNumId w:val="22"/>
  </w:num>
  <w:num w:numId="20" w16cid:durableId="1130317714">
    <w:abstractNumId w:val="27"/>
  </w:num>
  <w:num w:numId="21" w16cid:durableId="1971128275">
    <w:abstractNumId w:val="19"/>
  </w:num>
  <w:num w:numId="22" w16cid:durableId="1394038812">
    <w:abstractNumId w:val="16"/>
  </w:num>
  <w:num w:numId="23" w16cid:durableId="876509518">
    <w:abstractNumId w:val="21"/>
  </w:num>
  <w:num w:numId="24" w16cid:durableId="2139106876">
    <w:abstractNumId w:val="17"/>
  </w:num>
  <w:num w:numId="25" w16cid:durableId="883558755">
    <w:abstractNumId w:val="18"/>
  </w:num>
  <w:num w:numId="26" w16cid:durableId="1625772534">
    <w:abstractNumId w:val="32"/>
  </w:num>
  <w:num w:numId="27" w16cid:durableId="1223633775">
    <w:abstractNumId w:val="5"/>
  </w:num>
  <w:num w:numId="28" w16cid:durableId="938175233">
    <w:abstractNumId w:val="18"/>
  </w:num>
  <w:num w:numId="29" w16cid:durableId="896285816">
    <w:abstractNumId w:val="18"/>
  </w:num>
  <w:num w:numId="30" w16cid:durableId="120542218">
    <w:abstractNumId w:val="18"/>
  </w:num>
  <w:num w:numId="31" w16cid:durableId="1535583812">
    <w:abstractNumId w:val="18"/>
  </w:num>
  <w:num w:numId="32" w16cid:durableId="698437494">
    <w:abstractNumId w:val="24"/>
  </w:num>
  <w:num w:numId="33" w16cid:durableId="278223795">
    <w:abstractNumId w:val="28"/>
  </w:num>
  <w:num w:numId="34" w16cid:durableId="1849951498">
    <w:abstractNumId w:val="18"/>
  </w:num>
  <w:num w:numId="35" w16cid:durableId="350181370">
    <w:abstractNumId w:val="2"/>
  </w:num>
  <w:num w:numId="36" w16cid:durableId="1757752213">
    <w:abstractNumId w:val="13"/>
  </w:num>
  <w:num w:numId="37" w16cid:durableId="618924588">
    <w:abstractNumId w:val="8"/>
  </w:num>
  <w:num w:numId="38" w16cid:durableId="411706689">
    <w:abstractNumId w:val="29"/>
  </w:num>
  <w:num w:numId="39" w16cid:durableId="615330602">
    <w:abstractNumId w:val="1"/>
  </w:num>
  <w:num w:numId="40" w16cid:durableId="237714232">
    <w:abstractNumId w:val="4"/>
  </w:num>
  <w:num w:numId="41" w16cid:durableId="953562435">
    <w:abstractNumId w:val="14"/>
  </w:num>
  <w:num w:numId="42" w16cid:durableId="327633166">
    <w:abstractNumId w:val="11"/>
  </w:num>
  <w:num w:numId="43" w16cid:durableId="1255819624">
    <w:abstractNumId w:val="9"/>
  </w:num>
  <w:num w:numId="44" w16cid:durableId="824080963">
    <w:abstractNumId w:val="23"/>
  </w:num>
  <w:num w:numId="45" w16cid:durableId="346566405">
    <w:abstractNumId w:val="31"/>
  </w:num>
  <w:num w:numId="46" w16cid:durableId="944310365">
    <w:abstractNumId w:val="26"/>
  </w:num>
  <w:num w:numId="47" w16cid:durableId="1586497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 w:cryptProviderType="rsaAES" w:cryptAlgorithmClass="hash" w:cryptAlgorithmType="typeAny" w:cryptAlgorithmSid="14" w:cryptSpinCount="100000" w:hash="ObYlEN3GLrOyR5t8nk6PeNv0xrLIMFvtwDATA2e7QCNxw4G1QQEoMxmwYALicIZ2zhXqJnOKVHsGwps3tbmp9w==" w:salt="DC/K9E7/Jy6eb5YYdbN3DA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B"/>
    <w:rsid w:val="000004AB"/>
    <w:rsid w:val="000005AA"/>
    <w:rsid w:val="00000C1B"/>
    <w:rsid w:val="000033BA"/>
    <w:rsid w:val="00003AFB"/>
    <w:rsid w:val="00003B95"/>
    <w:rsid w:val="00004C02"/>
    <w:rsid w:val="000059AE"/>
    <w:rsid w:val="00005E89"/>
    <w:rsid w:val="00006A18"/>
    <w:rsid w:val="00007C4B"/>
    <w:rsid w:val="00010BA9"/>
    <w:rsid w:val="000110A4"/>
    <w:rsid w:val="00011550"/>
    <w:rsid w:val="00011603"/>
    <w:rsid w:val="000121B4"/>
    <w:rsid w:val="00013D9D"/>
    <w:rsid w:val="00015522"/>
    <w:rsid w:val="000165FC"/>
    <w:rsid w:val="000179F9"/>
    <w:rsid w:val="00017AB4"/>
    <w:rsid w:val="000210AD"/>
    <w:rsid w:val="00022D77"/>
    <w:rsid w:val="00023BFD"/>
    <w:rsid w:val="000240F5"/>
    <w:rsid w:val="00024794"/>
    <w:rsid w:val="00024A16"/>
    <w:rsid w:val="00024B59"/>
    <w:rsid w:val="00024C63"/>
    <w:rsid w:val="00024EF4"/>
    <w:rsid w:val="000251C0"/>
    <w:rsid w:val="0002703C"/>
    <w:rsid w:val="00027059"/>
    <w:rsid w:val="0003173B"/>
    <w:rsid w:val="000319AB"/>
    <w:rsid w:val="00031E72"/>
    <w:rsid w:val="00032276"/>
    <w:rsid w:val="00032734"/>
    <w:rsid w:val="00033564"/>
    <w:rsid w:val="00033B1E"/>
    <w:rsid w:val="000357CD"/>
    <w:rsid w:val="00035E35"/>
    <w:rsid w:val="00035F45"/>
    <w:rsid w:val="000362A5"/>
    <w:rsid w:val="0003793D"/>
    <w:rsid w:val="00037AD5"/>
    <w:rsid w:val="00040500"/>
    <w:rsid w:val="00040F3B"/>
    <w:rsid w:val="0004120D"/>
    <w:rsid w:val="00041865"/>
    <w:rsid w:val="00041AFE"/>
    <w:rsid w:val="00044E2D"/>
    <w:rsid w:val="00046498"/>
    <w:rsid w:val="00051611"/>
    <w:rsid w:val="000516D6"/>
    <w:rsid w:val="000542D2"/>
    <w:rsid w:val="0005434C"/>
    <w:rsid w:val="00054934"/>
    <w:rsid w:val="00054948"/>
    <w:rsid w:val="000554D9"/>
    <w:rsid w:val="000569ED"/>
    <w:rsid w:val="0005764C"/>
    <w:rsid w:val="0006009A"/>
    <w:rsid w:val="00060CD3"/>
    <w:rsid w:val="00061E59"/>
    <w:rsid w:val="00064DA6"/>
    <w:rsid w:val="0006580B"/>
    <w:rsid w:val="00071EF6"/>
    <w:rsid w:val="000759BB"/>
    <w:rsid w:val="000766E3"/>
    <w:rsid w:val="0008056F"/>
    <w:rsid w:val="00081ABA"/>
    <w:rsid w:val="0008282C"/>
    <w:rsid w:val="000838CF"/>
    <w:rsid w:val="00085499"/>
    <w:rsid w:val="0008566D"/>
    <w:rsid w:val="00085E11"/>
    <w:rsid w:val="00085E95"/>
    <w:rsid w:val="000868DA"/>
    <w:rsid w:val="00086A78"/>
    <w:rsid w:val="0008787D"/>
    <w:rsid w:val="00087F83"/>
    <w:rsid w:val="0009074B"/>
    <w:rsid w:val="00092A4B"/>
    <w:rsid w:val="000941D9"/>
    <w:rsid w:val="000955E5"/>
    <w:rsid w:val="00096BD5"/>
    <w:rsid w:val="000A057C"/>
    <w:rsid w:val="000A1319"/>
    <w:rsid w:val="000A1503"/>
    <w:rsid w:val="000A15E8"/>
    <w:rsid w:val="000A2EAE"/>
    <w:rsid w:val="000A3E3D"/>
    <w:rsid w:val="000A4E31"/>
    <w:rsid w:val="000A4E59"/>
    <w:rsid w:val="000A5C72"/>
    <w:rsid w:val="000A7CC1"/>
    <w:rsid w:val="000B0DFD"/>
    <w:rsid w:val="000B41D3"/>
    <w:rsid w:val="000B435F"/>
    <w:rsid w:val="000B7E22"/>
    <w:rsid w:val="000C01FB"/>
    <w:rsid w:val="000C1263"/>
    <w:rsid w:val="000C18F8"/>
    <w:rsid w:val="000C1925"/>
    <w:rsid w:val="000C1CFC"/>
    <w:rsid w:val="000C217A"/>
    <w:rsid w:val="000C390E"/>
    <w:rsid w:val="000C43C7"/>
    <w:rsid w:val="000C51B3"/>
    <w:rsid w:val="000C5AA4"/>
    <w:rsid w:val="000C5B50"/>
    <w:rsid w:val="000C64B3"/>
    <w:rsid w:val="000C68A7"/>
    <w:rsid w:val="000D0DEF"/>
    <w:rsid w:val="000D1CCF"/>
    <w:rsid w:val="000D217E"/>
    <w:rsid w:val="000D232B"/>
    <w:rsid w:val="000D28A1"/>
    <w:rsid w:val="000D3329"/>
    <w:rsid w:val="000D4374"/>
    <w:rsid w:val="000D4871"/>
    <w:rsid w:val="000D58AE"/>
    <w:rsid w:val="000D6878"/>
    <w:rsid w:val="000D787F"/>
    <w:rsid w:val="000D78A3"/>
    <w:rsid w:val="000D7B87"/>
    <w:rsid w:val="000E1F4B"/>
    <w:rsid w:val="000E29D0"/>
    <w:rsid w:val="000E3647"/>
    <w:rsid w:val="000E46B3"/>
    <w:rsid w:val="000E4A32"/>
    <w:rsid w:val="000E6C85"/>
    <w:rsid w:val="000E7A32"/>
    <w:rsid w:val="000F03E9"/>
    <w:rsid w:val="000F1A31"/>
    <w:rsid w:val="000F3991"/>
    <w:rsid w:val="000F4AEE"/>
    <w:rsid w:val="000F4DF6"/>
    <w:rsid w:val="000F5AF4"/>
    <w:rsid w:val="000F6714"/>
    <w:rsid w:val="000F6C81"/>
    <w:rsid w:val="000F7D2B"/>
    <w:rsid w:val="000F7FF7"/>
    <w:rsid w:val="00100F01"/>
    <w:rsid w:val="0010147F"/>
    <w:rsid w:val="0010234C"/>
    <w:rsid w:val="00105044"/>
    <w:rsid w:val="00105FB3"/>
    <w:rsid w:val="00106199"/>
    <w:rsid w:val="00107392"/>
    <w:rsid w:val="00110A60"/>
    <w:rsid w:val="00110D1D"/>
    <w:rsid w:val="001117DE"/>
    <w:rsid w:val="00111986"/>
    <w:rsid w:val="00112CF7"/>
    <w:rsid w:val="00113BFF"/>
    <w:rsid w:val="00113D40"/>
    <w:rsid w:val="0011444C"/>
    <w:rsid w:val="00114C2F"/>
    <w:rsid w:val="00114C3C"/>
    <w:rsid w:val="00115327"/>
    <w:rsid w:val="00116C9F"/>
    <w:rsid w:val="00124E05"/>
    <w:rsid w:val="00124ED7"/>
    <w:rsid w:val="001252BD"/>
    <w:rsid w:val="0012563F"/>
    <w:rsid w:val="0012718B"/>
    <w:rsid w:val="00127723"/>
    <w:rsid w:val="00130572"/>
    <w:rsid w:val="00131C89"/>
    <w:rsid w:val="00131EE3"/>
    <w:rsid w:val="00132A50"/>
    <w:rsid w:val="00134020"/>
    <w:rsid w:val="00134F65"/>
    <w:rsid w:val="0013556C"/>
    <w:rsid w:val="001358DB"/>
    <w:rsid w:val="00137482"/>
    <w:rsid w:val="001375C6"/>
    <w:rsid w:val="00137745"/>
    <w:rsid w:val="00140701"/>
    <w:rsid w:val="00141B23"/>
    <w:rsid w:val="00141FBD"/>
    <w:rsid w:val="001461C6"/>
    <w:rsid w:val="00146B0C"/>
    <w:rsid w:val="001501F9"/>
    <w:rsid w:val="00150C08"/>
    <w:rsid w:val="00150C4C"/>
    <w:rsid w:val="001513FD"/>
    <w:rsid w:val="00151DB5"/>
    <w:rsid w:val="00152043"/>
    <w:rsid w:val="00153CFD"/>
    <w:rsid w:val="0015745B"/>
    <w:rsid w:val="00160574"/>
    <w:rsid w:val="00161818"/>
    <w:rsid w:val="00161971"/>
    <w:rsid w:val="001620B6"/>
    <w:rsid w:val="00165CE5"/>
    <w:rsid w:val="0016618E"/>
    <w:rsid w:val="001675A7"/>
    <w:rsid w:val="00171884"/>
    <w:rsid w:val="00171F9D"/>
    <w:rsid w:val="0017350A"/>
    <w:rsid w:val="0017439F"/>
    <w:rsid w:val="00177946"/>
    <w:rsid w:val="001806B6"/>
    <w:rsid w:val="00180CF0"/>
    <w:rsid w:val="0018149B"/>
    <w:rsid w:val="001816E6"/>
    <w:rsid w:val="00181A22"/>
    <w:rsid w:val="00182CD2"/>
    <w:rsid w:val="00183322"/>
    <w:rsid w:val="00183866"/>
    <w:rsid w:val="001840BA"/>
    <w:rsid w:val="00184A8D"/>
    <w:rsid w:val="00184DB2"/>
    <w:rsid w:val="00184EEB"/>
    <w:rsid w:val="00186F81"/>
    <w:rsid w:val="001902FD"/>
    <w:rsid w:val="0019042D"/>
    <w:rsid w:val="001909D5"/>
    <w:rsid w:val="00190F3B"/>
    <w:rsid w:val="001915A5"/>
    <w:rsid w:val="00191A07"/>
    <w:rsid w:val="001926FF"/>
    <w:rsid w:val="001940A9"/>
    <w:rsid w:val="001940D6"/>
    <w:rsid w:val="00196D2C"/>
    <w:rsid w:val="00197ED6"/>
    <w:rsid w:val="001A337C"/>
    <w:rsid w:val="001A384E"/>
    <w:rsid w:val="001A399E"/>
    <w:rsid w:val="001A39D6"/>
    <w:rsid w:val="001A51B5"/>
    <w:rsid w:val="001A6436"/>
    <w:rsid w:val="001B0B7C"/>
    <w:rsid w:val="001B1E57"/>
    <w:rsid w:val="001B406F"/>
    <w:rsid w:val="001C09DE"/>
    <w:rsid w:val="001C217E"/>
    <w:rsid w:val="001C3016"/>
    <w:rsid w:val="001C3068"/>
    <w:rsid w:val="001C4361"/>
    <w:rsid w:val="001C5143"/>
    <w:rsid w:val="001C5DEB"/>
    <w:rsid w:val="001C6AD4"/>
    <w:rsid w:val="001D1B41"/>
    <w:rsid w:val="001D27B5"/>
    <w:rsid w:val="001D4861"/>
    <w:rsid w:val="001D4D84"/>
    <w:rsid w:val="001D4F2A"/>
    <w:rsid w:val="001D50C8"/>
    <w:rsid w:val="001D52B6"/>
    <w:rsid w:val="001D5475"/>
    <w:rsid w:val="001D742D"/>
    <w:rsid w:val="001D758C"/>
    <w:rsid w:val="001D7AFF"/>
    <w:rsid w:val="001E3AA1"/>
    <w:rsid w:val="001E4689"/>
    <w:rsid w:val="001E49C9"/>
    <w:rsid w:val="001E54A4"/>
    <w:rsid w:val="001E5DCD"/>
    <w:rsid w:val="001E5E00"/>
    <w:rsid w:val="001E6F8F"/>
    <w:rsid w:val="001E73CF"/>
    <w:rsid w:val="001E79F6"/>
    <w:rsid w:val="001E7AD1"/>
    <w:rsid w:val="001E7C8A"/>
    <w:rsid w:val="001F0BB3"/>
    <w:rsid w:val="001F157B"/>
    <w:rsid w:val="001F348D"/>
    <w:rsid w:val="001F378A"/>
    <w:rsid w:val="001F3B29"/>
    <w:rsid w:val="001F3C51"/>
    <w:rsid w:val="001F4163"/>
    <w:rsid w:val="001F5A70"/>
    <w:rsid w:val="001F65C7"/>
    <w:rsid w:val="001F6831"/>
    <w:rsid w:val="001F6AD4"/>
    <w:rsid w:val="001F6C2B"/>
    <w:rsid w:val="001F7036"/>
    <w:rsid w:val="002003E1"/>
    <w:rsid w:val="00201F68"/>
    <w:rsid w:val="00202238"/>
    <w:rsid w:val="0020270B"/>
    <w:rsid w:val="0020273D"/>
    <w:rsid w:val="00202F76"/>
    <w:rsid w:val="00203444"/>
    <w:rsid w:val="00203D21"/>
    <w:rsid w:val="00204B42"/>
    <w:rsid w:val="00205338"/>
    <w:rsid w:val="00206398"/>
    <w:rsid w:val="002075EC"/>
    <w:rsid w:val="0021032E"/>
    <w:rsid w:val="0021110B"/>
    <w:rsid w:val="00211B6E"/>
    <w:rsid w:val="002132DF"/>
    <w:rsid w:val="002140EA"/>
    <w:rsid w:val="00217DE6"/>
    <w:rsid w:val="00220E7A"/>
    <w:rsid w:val="002223A6"/>
    <w:rsid w:val="00222C7E"/>
    <w:rsid w:val="00225B6C"/>
    <w:rsid w:val="002260B5"/>
    <w:rsid w:val="002261FC"/>
    <w:rsid w:val="00226F95"/>
    <w:rsid w:val="00227C8A"/>
    <w:rsid w:val="002306BC"/>
    <w:rsid w:val="00231C92"/>
    <w:rsid w:val="00234452"/>
    <w:rsid w:val="00234491"/>
    <w:rsid w:val="00235639"/>
    <w:rsid w:val="002370C2"/>
    <w:rsid w:val="002374A4"/>
    <w:rsid w:val="0024146C"/>
    <w:rsid w:val="002415B9"/>
    <w:rsid w:val="002423B7"/>
    <w:rsid w:val="00244410"/>
    <w:rsid w:val="002444DF"/>
    <w:rsid w:val="00244DEF"/>
    <w:rsid w:val="0024624C"/>
    <w:rsid w:val="002468DA"/>
    <w:rsid w:val="00246A1F"/>
    <w:rsid w:val="002476F1"/>
    <w:rsid w:val="002478A4"/>
    <w:rsid w:val="00250839"/>
    <w:rsid w:val="00250A64"/>
    <w:rsid w:val="002540A1"/>
    <w:rsid w:val="0025622B"/>
    <w:rsid w:val="00260B6E"/>
    <w:rsid w:val="002614AA"/>
    <w:rsid w:val="002635B9"/>
    <w:rsid w:val="00264DF3"/>
    <w:rsid w:val="002668A7"/>
    <w:rsid w:val="002673A0"/>
    <w:rsid w:val="00267454"/>
    <w:rsid w:val="00267BA0"/>
    <w:rsid w:val="00270E6F"/>
    <w:rsid w:val="00272E33"/>
    <w:rsid w:val="00274349"/>
    <w:rsid w:val="00274E93"/>
    <w:rsid w:val="00275B59"/>
    <w:rsid w:val="00276060"/>
    <w:rsid w:val="00277391"/>
    <w:rsid w:val="002806E7"/>
    <w:rsid w:val="0028089F"/>
    <w:rsid w:val="00281239"/>
    <w:rsid w:val="002820A1"/>
    <w:rsid w:val="00286EF7"/>
    <w:rsid w:val="002870D0"/>
    <w:rsid w:val="00287BCA"/>
    <w:rsid w:val="00290CFA"/>
    <w:rsid w:val="00292700"/>
    <w:rsid w:val="00293BD7"/>
    <w:rsid w:val="0029420B"/>
    <w:rsid w:val="00294B42"/>
    <w:rsid w:val="00295023"/>
    <w:rsid w:val="00295668"/>
    <w:rsid w:val="002A07A0"/>
    <w:rsid w:val="002A12AE"/>
    <w:rsid w:val="002A1BB9"/>
    <w:rsid w:val="002A2D7F"/>
    <w:rsid w:val="002A2DBF"/>
    <w:rsid w:val="002A35D8"/>
    <w:rsid w:val="002A3828"/>
    <w:rsid w:val="002A3E75"/>
    <w:rsid w:val="002A5AB2"/>
    <w:rsid w:val="002A6547"/>
    <w:rsid w:val="002B092C"/>
    <w:rsid w:val="002B21A2"/>
    <w:rsid w:val="002B24EF"/>
    <w:rsid w:val="002B4147"/>
    <w:rsid w:val="002B45C1"/>
    <w:rsid w:val="002B5098"/>
    <w:rsid w:val="002B600E"/>
    <w:rsid w:val="002C2181"/>
    <w:rsid w:val="002C27B1"/>
    <w:rsid w:val="002C3E61"/>
    <w:rsid w:val="002C3F33"/>
    <w:rsid w:val="002C5481"/>
    <w:rsid w:val="002C6D13"/>
    <w:rsid w:val="002D0642"/>
    <w:rsid w:val="002D0690"/>
    <w:rsid w:val="002D2A75"/>
    <w:rsid w:val="002D37E1"/>
    <w:rsid w:val="002D41DA"/>
    <w:rsid w:val="002D671A"/>
    <w:rsid w:val="002E0404"/>
    <w:rsid w:val="002E120E"/>
    <w:rsid w:val="002E17BA"/>
    <w:rsid w:val="002E1954"/>
    <w:rsid w:val="002E41E2"/>
    <w:rsid w:val="002E4376"/>
    <w:rsid w:val="002E45DE"/>
    <w:rsid w:val="002E5264"/>
    <w:rsid w:val="002E7CDC"/>
    <w:rsid w:val="002E7FAC"/>
    <w:rsid w:val="002F03D6"/>
    <w:rsid w:val="002F0940"/>
    <w:rsid w:val="002F0BC9"/>
    <w:rsid w:val="002F129A"/>
    <w:rsid w:val="002F21F5"/>
    <w:rsid w:val="002F24BF"/>
    <w:rsid w:val="002F2C88"/>
    <w:rsid w:val="002F2F7B"/>
    <w:rsid w:val="002F36F7"/>
    <w:rsid w:val="002F5879"/>
    <w:rsid w:val="002F65CD"/>
    <w:rsid w:val="002F73E8"/>
    <w:rsid w:val="002F7701"/>
    <w:rsid w:val="00300302"/>
    <w:rsid w:val="00300CE7"/>
    <w:rsid w:val="0030163A"/>
    <w:rsid w:val="003037FA"/>
    <w:rsid w:val="00304EA7"/>
    <w:rsid w:val="00305B2C"/>
    <w:rsid w:val="003078B1"/>
    <w:rsid w:val="003078CC"/>
    <w:rsid w:val="00307E3A"/>
    <w:rsid w:val="00311F8A"/>
    <w:rsid w:val="003170B1"/>
    <w:rsid w:val="00320609"/>
    <w:rsid w:val="003208D1"/>
    <w:rsid w:val="00320E2A"/>
    <w:rsid w:val="0032363F"/>
    <w:rsid w:val="00324108"/>
    <w:rsid w:val="00325C40"/>
    <w:rsid w:val="003261B4"/>
    <w:rsid w:val="003268D7"/>
    <w:rsid w:val="003269DF"/>
    <w:rsid w:val="00326A9A"/>
    <w:rsid w:val="00326F8F"/>
    <w:rsid w:val="003306BE"/>
    <w:rsid w:val="003309B2"/>
    <w:rsid w:val="003355C7"/>
    <w:rsid w:val="0033709B"/>
    <w:rsid w:val="00337A28"/>
    <w:rsid w:val="00340DCA"/>
    <w:rsid w:val="00340E07"/>
    <w:rsid w:val="00340FEF"/>
    <w:rsid w:val="003415FB"/>
    <w:rsid w:val="0034234D"/>
    <w:rsid w:val="00342482"/>
    <w:rsid w:val="0034493C"/>
    <w:rsid w:val="00344CD6"/>
    <w:rsid w:val="00346B88"/>
    <w:rsid w:val="00347836"/>
    <w:rsid w:val="00350C85"/>
    <w:rsid w:val="003518EC"/>
    <w:rsid w:val="00354B4E"/>
    <w:rsid w:val="00355ADE"/>
    <w:rsid w:val="00356563"/>
    <w:rsid w:val="003604D3"/>
    <w:rsid w:val="00361ABA"/>
    <w:rsid w:val="00361BC0"/>
    <w:rsid w:val="00362BC5"/>
    <w:rsid w:val="00363588"/>
    <w:rsid w:val="00364D58"/>
    <w:rsid w:val="0036707D"/>
    <w:rsid w:val="003679E0"/>
    <w:rsid w:val="00370280"/>
    <w:rsid w:val="00370638"/>
    <w:rsid w:val="003719FE"/>
    <w:rsid w:val="003731E9"/>
    <w:rsid w:val="00373E59"/>
    <w:rsid w:val="00380376"/>
    <w:rsid w:val="00380729"/>
    <w:rsid w:val="00381E09"/>
    <w:rsid w:val="00386FC1"/>
    <w:rsid w:val="003871F5"/>
    <w:rsid w:val="0039047A"/>
    <w:rsid w:val="003907FE"/>
    <w:rsid w:val="00394322"/>
    <w:rsid w:val="0039501A"/>
    <w:rsid w:val="0039506F"/>
    <w:rsid w:val="00395CE4"/>
    <w:rsid w:val="00396C15"/>
    <w:rsid w:val="00396D67"/>
    <w:rsid w:val="00397ADA"/>
    <w:rsid w:val="003A04AF"/>
    <w:rsid w:val="003A0E62"/>
    <w:rsid w:val="003A1D7F"/>
    <w:rsid w:val="003A2373"/>
    <w:rsid w:val="003A2B94"/>
    <w:rsid w:val="003A3493"/>
    <w:rsid w:val="003A3752"/>
    <w:rsid w:val="003A3F43"/>
    <w:rsid w:val="003A3F4F"/>
    <w:rsid w:val="003A47CE"/>
    <w:rsid w:val="003A7574"/>
    <w:rsid w:val="003B0113"/>
    <w:rsid w:val="003B11AC"/>
    <w:rsid w:val="003B13DD"/>
    <w:rsid w:val="003B14D5"/>
    <w:rsid w:val="003B1CF3"/>
    <w:rsid w:val="003B37B9"/>
    <w:rsid w:val="003B4287"/>
    <w:rsid w:val="003B457A"/>
    <w:rsid w:val="003B7D6E"/>
    <w:rsid w:val="003C087C"/>
    <w:rsid w:val="003C18DB"/>
    <w:rsid w:val="003C2281"/>
    <w:rsid w:val="003C2A9F"/>
    <w:rsid w:val="003C32C3"/>
    <w:rsid w:val="003C3B43"/>
    <w:rsid w:val="003C6080"/>
    <w:rsid w:val="003C6C27"/>
    <w:rsid w:val="003C76EF"/>
    <w:rsid w:val="003D025A"/>
    <w:rsid w:val="003D081F"/>
    <w:rsid w:val="003D0A79"/>
    <w:rsid w:val="003D1A7A"/>
    <w:rsid w:val="003D2517"/>
    <w:rsid w:val="003D304A"/>
    <w:rsid w:val="003D3A66"/>
    <w:rsid w:val="003D3AFB"/>
    <w:rsid w:val="003D4030"/>
    <w:rsid w:val="003D47AC"/>
    <w:rsid w:val="003D5D2D"/>
    <w:rsid w:val="003D63AE"/>
    <w:rsid w:val="003E0209"/>
    <w:rsid w:val="003E11C8"/>
    <w:rsid w:val="003E2AFA"/>
    <w:rsid w:val="003E38FA"/>
    <w:rsid w:val="003E42C0"/>
    <w:rsid w:val="003E5314"/>
    <w:rsid w:val="003E6E51"/>
    <w:rsid w:val="003E6FA0"/>
    <w:rsid w:val="003E7347"/>
    <w:rsid w:val="003E782C"/>
    <w:rsid w:val="003E7D0D"/>
    <w:rsid w:val="003E7F5B"/>
    <w:rsid w:val="003F082E"/>
    <w:rsid w:val="003F0B77"/>
    <w:rsid w:val="003F0F0B"/>
    <w:rsid w:val="003F2027"/>
    <w:rsid w:val="003F28C5"/>
    <w:rsid w:val="003F2E7C"/>
    <w:rsid w:val="003F4823"/>
    <w:rsid w:val="003F543A"/>
    <w:rsid w:val="003F64A4"/>
    <w:rsid w:val="003F7366"/>
    <w:rsid w:val="003F772D"/>
    <w:rsid w:val="003F7D1C"/>
    <w:rsid w:val="003F7E78"/>
    <w:rsid w:val="00400A4B"/>
    <w:rsid w:val="004017E9"/>
    <w:rsid w:val="00401AB4"/>
    <w:rsid w:val="00402616"/>
    <w:rsid w:val="0040266A"/>
    <w:rsid w:val="00404B01"/>
    <w:rsid w:val="00404B90"/>
    <w:rsid w:val="0040652B"/>
    <w:rsid w:val="004069CA"/>
    <w:rsid w:val="00406FD1"/>
    <w:rsid w:val="0040720C"/>
    <w:rsid w:val="004073F3"/>
    <w:rsid w:val="00411175"/>
    <w:rsid w:val="00411D6D"/>
    <w:rsid w:val="00411E7B"/>
    <w:rsid w:val="00413273"/>
    <w:rsid w:val="004164BE"/>
    <w:rsid w:val="00417FD9"/>
    <w:rsid w:val="004204DA"/>
    <w:rsid w:val="004219E3"/>
    <w:rsid w:val="00421E5B"/>
    <w:rsid w:val="0042335E"/>
    <w:rsid w:val="00423BE6"/>
    <w:rsid w:val="00424BA3"/>
    <w:rsid w:val="00424DBA"/>
    <w:rsid w:val="00425A5D"/>
    <w:rsid w:val="00426A0B"/>
    <w:rsid w:val="0042770D"/>
    <w:rsid w:val="00427C8B"/>
    <w:rsid w:val="00430026"/>
    <w:rsid w:val="004302F0"/>
    <w:rsid w:val="00431E97"/>
    <w:rsid w:val="00434799"/>
    <w:rsid w:val="00434C42"/>
    <w:rsid w:val="004352DD"/>
    <w:rsid w:val="00435497"/>
    <w:rsid w:val="00435BC3"/>
    <w:rsid w:val="00435D05"/>
    <w:rsid w:val="00437448"/>
    <w:rsid w:val="00437957"/>
    <w:rsid w:val="00437E5B"/>
    <w:rsid w:val="00442A4E"/>
    <w:rsid w:val="004431AC"/>
    <w:rsid w:val="00443FF6"/>
    <w:rsid w:val="00445B99"/>
    <w:rsid w:val="00446578"/>
    <w:rsid w:val="004467CE"/>
    <w:rsid w:val="00446BB0"/>
    <w:rsid w:val="00451C03"/>
    <w:rsid w:val="00451D95"/>
    <w:rsid w:val="004528D0"/>
    <w:rsid w:val="00454C40"/>
    <w:rsid w:val="00455C82"/>
    <w:rsid w:val="00456173"/>
    <w:rsid w:val="00456245"/>
    <w:rsid w:val="004565FA"/>
    <w:rsid w:val="00457690"/>
    <w:rsid w:val="0046114B"/>
    <w:rsid w:val="004646C0"/>
    <w:rsid w:val="00464C25"/>
    <w:rsid w:val="00466D4B"/>
    <w:rsid w:val="004707BE"/>
    <w:rsid w:val="0047137B"/>
    <w:rsid w:val="00473771"/>
    <w:rsid w:val="00475405"/>
    <w:rsid w:val="00476AEE"/>
    <w:rsid w:val="00477CE0"/>
    <w:rsid w:val="00480E83"/>
    <w:rsid w:val="00482C67"/>
    <w:rsid w:val="004845F3"/>
    <w:rsid w:val="00484685"/>
    <w:rsid w:val="00484BF1"/>
    <w:rsid w:val="00484C98"/>
    <w:rsid w:val="0048684A"/>
    <w:rsid w:val="004868A8"/>
    <w:rsid w:val="00486FB6"/>
    <w:rsid w:val="00490D39"/>
    <w:rsid w:val="00491340"/>
    <w:rsid w:val="0049228B"/>
    <w:rsid w:val="004933C2"/>
    <w:rsid w:val="00494794"/>
    <w:rsid w:val="00494943"/>
    <w:rsid w:val="004967C1"/>
    <w:rsid w:val="00497295"/>
    <w:rsid w:val="00497828"/>
    <w:rsid w:val="00497BDF"/>
    <w:rsid w:val="00497D89"/>
    <w:rsid w:val="004A0860"/>
    <w:rsid w:val="004A11B1"/>
    <w:rsid w:val="004A1527"/>
    <w:rsid w:val="004A159D"/>
    <w:rsid w:val="004A22DA"/>
    <w:rsid w:val="004A3961"/>
    <w:rsid w:val="004A4249"/>
    <w:rsid w:val="004A4462"/>
    <w:rsid w:val="004A616E"/>
    <w:rsid w:val="004A649E"/>
    <w:rsid w:val="004A7A9E"/>
    <w:rsid w:val="004B0723"/>
    <w:rsid w:val="004B0AB0"/>
    <w:rsid w:val="004B1536"/>
    <w:rsid w:val="004B2D21"/>
    <w:rsid w:val="004B683F"/>
    <w:rsid w:val="004B7D53"/>
    <w:rsid w:val="004C0705"/>
    <w:rsid w:val="004C0A5B"/>
    <w:rsid w:val="004C1BA1"/>
    <w:rsid w:val="004C4DDB"/>
    <w:rsid w:val="004C77B3"/>
    <w:rsid w:val="004C7800"/>
    <w:rsid w:val="004D0E1E"/>
    <w:rsid w:val="004D147D"/>
    <w:rsid w:val="004D32A1"/>
    <w:rsid w:val="004D36CE"/>
    <w:rsid w:val="004D3757"/>
    <w:rsid w:val="004D4FC2"/>
    <w:rsid w:val="004D5E1C"/>
    <w:rsid w:val="004D683D"/>
    <w:rsid w:val="004D7516"/>
    <w:rsid w:val="004E0123"/>
    <w:rsid w:val="004E0D44"/>
    <w:rsid w:val="004E2EE0"/>
    <w:rsid w:val="004E2F54"/>
    <w:rsid w:val="004E313A"/>
    <w:rsid w:val="004E4C42"/>
    <w:rsid w:val="004E5530"/>
    <w:rsid w:val="004E6343"/>
    <w:rsid w:val="004E6BAF"/>
    <w:rsid w:val="004F02B9"/>
    <w:rsid w:val="004F0434"/>
    <w:rsid w:val="004F05A3"/>
    <w:rsid w:val="004F10A6"/>
    <w:rsid w:val="004F2D48"/>
    <w:rsid w:val="004F40CB"/>
    <w:rsid w:val="004F4A69"/>
    <w:rsid w:val="004F4DBF"/>
    <w:rsid w:val="004F5A0E"/>
    <w:rsid w:val="004F5B6D"/>
    <w:rsid w:val="004F5DF2"/>
    <w:rsid w:val="004F692C"/>
    <w:rsid w:val="005038ED"/>
    <w:rsid w:val="0050468B"/>
    <w:rsid w:val="00504861"/>
    <w:rsid w:val="005049AF"/>
    <w:rsid w:val="00505C4D"/>
    <w:rsid w:val="00506835"/>
    <w:rsid w:val="00510102"/>
    <w:rsid w:val="00511111"/>
    <w:rsid w:val="005130A6"/>
    <w:rsid w:val="00513D50"/>
    <w:rsid w:val="00514E1C"/>
    <w:rsid w:val="00514E68"/>
    <w:rsid w:val="0051634C"/>
    <w:rsid w:val="005164ED"/>
    <w:rsid w:val="0051723E"/>
    <w:rsid w:val="00517699"/>
    <w:rsid w:val="005179DD"/>
    <w:rsid w:val="00520DFB"/>
    <w:rsid w:val="00521621"/>
    <w:rsid w:val="0052320A"/>
    <w:rsid w:val="00524BF1"/>
    <w:rsid w:val="00524C86"/>
    <w:rsid w:val="005250AF"/>
    <w:rsid w:val="0052537C"/>
    <w:rsid w:val="005260A1"/>
    <w:rsid w:val="00527387"/>
    <w:rsid w:val="00527879"/>
    <w:rsid w:val="0052796B"/>
    <w:rsid w:val="00527F3B"/>
    <w:rsid w:val="005311D1"/>
    <w:rsid w:val="005313FF"/>
    <w:rsid w:val="00531EFA"/>
    <w:rsid w:val="00531FE6"/>
    <w:rsid w:val="005336ED"/>
    <w:rsid w:val="00533E59"/>
    <w:rsid w:val="00533FEE"/>
    <w:rsid w:val="005347B3"/>
    <w:rsid w:val="005370F1"/>
    <w:rsid w:val="00540DEE"/>
    <w:rsid w:val="0054159E"/>
    <w:rsid w:val="0054289A"/>
    <w:rsid w:val="00542A04"/>
    <w:rsid w:val="00544E44"/>
    <w:rsid w:val="0054552E"/>
    <w:rsid w:val="00547E69"/>
    <w:rsid w:val="00547F41"/>
    <w:rsid w:val="00550DF3"/>
    <w:rsid w:val="00551021"/>
    <w:rsid w:val="005513E8"/>
    <w:rsid w:val="00551DF2"/>
    <w:rsid w:val="00555042"/>
    <w:rsid w:val="00556638"/>
    <w:rsid w:val="005566DB"/>
    <w:rsid w:val="0055776F"/>
    <w:rsid w:val="005578CB"/>
    <w:rsid w:val="00560255"/>
    <w:rsid w:val="00561347"/>
    <w:rsid w:val="0056153C"/>
    <w:rsid w:val="005625C8"/>
    <w:rsid w:val="005627F3"/>
    <w:rsid w:val="00562E16"/>
    <w:rsid w:val="00563445"/>
    <w:rsid w:val="00564032"/>
    <w:rsid w:val="00565C50"/>
    <w:rsid w:val="00566E52"/>
    <w:rsid w:val="005675E6"/>
    <w:rsid w:val="00570048"/>
    <w:rsid w:val="005715AE"/>
    <w:rsid w:val="00571B43"/>
    <w:rsid w:val="0057338D"/>
    <w:rsid w:val="005742F0"/>
    <w:rsid w:val="0057480C"/>
    <w:rsid w:val="005748D5"/>
    <w:rsid w:val="0057572D"/>
    <w:rsid w:val="00575F8A"/>
    <w:rsid w:val="005770ED"/>
    <w:rsid w:val="00577594"/>
    <w:rsid w:val="00580099"/>
    <w:rsid w:val="00581AA1"/>
    <w:rsid w:val="00581C98"/>
    <w:rsid w:val="00581E24"/>
    <w:rsid w:val="00581FBB"/>
    <w:rsid w:val="00582B5E"/>
    <w:rsid w:val="00582EB5"/>
    <w:rsid w:val="005833A6"/>
    <w:rsid w:val="00584A33"/>
    <w:rsid w:val="00585660"/>
    <w:rsid w:val="00590D03"/>
    <w:rsid w:val="005915A6"/>
    <w:rsid w:val="00591C38"/>
    <w:rsid w:val="0059418F"/>
    <w:rsid w:val="00594697"/>
    <w:rsid w:val="00595E92"/>
    <w:rsid w:val="005967B4"/>
    <w:rsid w:val="005971D5"/>
    <w:rsid w:val="005973F0"/>
    <w:rsid w:val="005A016F"/>
    <w:rsid w:val="005A1C37"/>
    <w:rsid w:val="005A25F4"/>
    <w:rsid w:val="005A28D8"/>
    <w:rsid w:val="005A3936"/>
    <w:rsid w:val="005A3941"/>
    <w:rsid w:val="005A3A34"/>
    <w:rsid w:val="005A54ED"/>
    <w:rsid w:val="005A5F8A"/>
    <w:rsid w:val="005A7BB7"/>
    <w:rsid w:val="005B086E"/>
    <w:rsid w:val="005B1A1B"/>
    <w:rsid w:val="005B1D95"/>
    <w:rsid w:val="005B1F84"/>
    <w:rsid w:val="005B2BA8"/>
    <w:rsid w:val="005B3284"/>
    <w:rsid w:val="005B41FF"/>
    <w:rsid w:val="005B4E5D"/>
    <w:rsid w:val="005B62C2"/>
    <w:rsid w:val="005B68C6"/>
    <w:rsid w:val="005C048E"/>
    <w:rsid w:val="005C3769"/>
    <w:rsid w:val="005C3866"/>
    <w:rsid w:val="005C38FB"/>
    <w:rsid w:val="005C4938"/>
    <w:rsid w:val="005C49FA"/>
    <w:rsid w:val="005C776A"/>
    <w:rsid w:val="005C7A3F"/>
    <w:rsid w:val="005D01B5"/>
    <w:rsid w:val="005D09D3"/>
    <w:rsid w:val="005D0BC4"/>
    <w:rsid w:val="005D0C2F"/>
    <w:rsid w:val="005D12DE"/>
    <w:rsid w:val="005D1CAB"/>
    <w:rsid w:val="005D1FDE"/>
    <w:rsid w:val="005D2FB1"/>
    <w:rsid w:val="005D3AFA"/>
    <w:rsid w:val="005D59D0"/>
    <w:rsid w:val="005D6B2B"/>
    <w:rsid w:val="005D700A"/>
    <w:rsid w:val="005D7A20"/>
    <w:rsid w:val="005E0093"/>
    <w:rsid w:val="005E1C19"/>
    <w:rsid w:val="005E1EAC"/>
    <w:rsid w:val="005E24D0"/>
    <w:rsid w:val="005E3332"/>
    <w:rsid w:val="005E34B2"/>
    <w:rsid w:val="005E3811"/>
    <w:rsid w:val="005E4BE7"/>
    <w:rsid w:val="005E4C64"/>
    <w:rsid w:val="005E59B8"/>
    <w:rsid w:val="005E7818"/>
    <w:rsid w:val="005F03E9"/>
    <w:rsid w:val="005F0540"/>
    <w:rsid w:val="005F0847"/>
    <w:rsid w:val="005F1F1C"/>
    <w:rsid w:val="005F29F2"/>
    <w:rsid w:val="005F460B"/>
    <w:rsid w:val="005F5EAB"/>
    <w:rsid w:val="005F6966"/>
    <w:rsid w:val="005F7582"/>
    <w:rsid w:val="0060032D"/>
    <w:rsid w:val="006014CF"/>
    <w:rsid w:val="00601EC3"/>
    <w:rsid w:val="0060328E"/>
    <w:rsid w:val="0060355A"/>
    <w:rsid w:val="00603631"/>
    <w:rsid w:val="00603A0E"/>
    <w:rsid w:val="00606993"/>
    <w:rsid w:val="00607C27"/>
    <w:rsid w:val="00607DB8"/>
    <w:rsid w:val="0061055C"/>
    <w:rsid w:val="00610604"/>
    <w:rsid w:val="00610B9F"/>
    <w:rsid w:val="00611096"/>
    <w:rsid w:val="0061377C"/>
    <w:rsid w:val="0061413A"/>
    <w:rsid w:val="006152D3"/>
    <w:rsid w:val="00615B7B"/>
    <w:rsid w:val="0061648E"/>
    <w:rsid w:val="00616755"/>
    <w:rsid w:val="0061784F"/>
    <w:rsid w:val="00620332"/>
    <w:rsid w:val="00621B01"/>
    <w:rsid w:val="00621FAD"/>
    <w:rsid w:val="006220AD"/>
    <w:rsid w:val="0062302A"/>
    <w:rsid w:val="00623262"/>
    <w:rsid w:val="00623526"/>
    <w:rsid w:val="00623CC4"/>
    <w:rsid w:val="006252E1"/>
    <w:rsid w:val="0062625D"/>
    <w:rsid w:val="00626298"/>
    <w:rsid w:val="00626465"/>
    <w:rsid w:val="006279D3"/>
    <w:rsid w:val="006309FE"/>
    <w:rsid w:val="00630F0E"/>
    <w:rsid w:val="00634939"/>
    <w:rsid w:val="0063496E"/>
    <w:rsid w:val="00635751"/>
    <w:rsid w:val="006364DF"/>
    <w:rsid w:val="00636C0C"/>
    <w:rsid w:val="006409B9"/>
    <w:rsid w:val="00640BAD"/>
    <w:rsid w:val="0064119B"/>
    <w:rsid w:val="0064309B"/>
    <w:rsid w:val="00644B17"/>
    <w:rsid w:val="0064548D"/>
    <w:rsid w:val="0064590A"/>
    <w:rsid w:val="006464C1"/>
    <w:rsid w:val="006479C4"/>
    <w:rsid w:val="00647A9D"/>
    <w:rsid w:val="00651C9E"/>
    <w:rsid w:val="00651D11"/>
    <w:rsid w:val="00651D3C"/>
    <w:rsid w:val="00651E42"/>
    <w:rsid w:val="0065219B"/>
    <w:rsid w:val="00653E9A"/>
    <w:rsid w:val="006540EF"/>
    <w:rsid w:val="00654179"/>
    <w:rsid w:val="006545F0"/>
    <w:rsid w:val="00654F0E"/>
    <w:rsid w:val="00654F6E"/>
    <w:rsid w:val="00655587"/>
    <w:rsid w:val="006564A8"/>
    <w:rsid w:val="00657381"/>
    <w:rsid w:val="006616DD"/>
    <w:rsid w:val="0066203E"/>
    <w:rsid w:val="00662BC4"/>
    <w:rsid w:val="00664637"/>
    <w:rsid w:val="00664C79"/>
    <w:rsid w:val="00665DD9"/>
    <w:rsid w:val="00667163"/>
    <w:rsid w:val="00667566"/>
    <w:rsid w:val="00670121"/>
    <w:rsid w:val="00670CD4"/>
    <w:rsid w:val="006717BF"/>
    <w:rsid w:val="00672771"/>
    <w:rsid w:val="0067290F"/>
    <w:rsid w:val="00672EDB"/>
    <w:rsid w:val="006730DA"/>
    <w:rsid w:val="006744EB"/>
    <w:rsid w:val="00674954"/>
    <w:rsid w:val="00674A23"/>
    <w:rsid w:val="006775DC"/>
    <w:rsid w:val="006775F3"/>
    <w:rsid w:val="00677ED8"/>
    <w:rsid w:val="006806DB"/>
    <w:rsid w:val="00681944"/>
    <w:rsid w:val="00682C0D"/>
    <w:rsid w:val="006841E6"/>
    <w:rsid w:val="00684CEA"/>
    <w:rsid w:val="00686DFE"/>
    <w:rsid w:val="00687A92"/>
    <w:rsid w:val="0069090B"/>
    <w:rsid w:val="0069096B"/>
    <w:rsid w:val="00690B75"/>
    <w:rsid w:val="00691CB6"/>
    <w:rsid w:val="00691F26"/>
    <w:rsid w:val="00691FF7"/>
    <w:rsid w:val="0069278F"/>
    <w:rsid w:val="00692FD8"/>
    <w:rsid w:val="00693D32"/>
    <w:rsid w:val="00694162"/>
    <w:rsid w:val="00696B05"/>
    <w:rsid w:val="006972F3"/>
    <w:rsid w:val="00697473"/>
    <w:rsid w:val="00697E59"/>
    <w:rsid w:val="006A167E"/>
    <w:rsid w:val="006A3344"/>
    <w:rsid w:val="006A3AD4"/>
    <w:rsid w:val="006A4B56"/>
    <w:rsid w:val="006A5D55"/>
    <w:rsid w:val="006A63C4"/>
    <w:rsid w:val="006A71E3"/>
    <w:rsid w:val="006A7DA9"/>
    <w:rsid w:val="006B1527"/>
    <w:rsid w:val="006B202F"/>
    <w:rsid w:val="006B226B"/>
    <w:rsid w:val="006B2A3C"/>
    <w:rsid w:val="006B326B"/>
    <w:rsid w:val="006B5A5A"/>
    <w:rsid w:val="006B5B71"/>
    <w:rsid w:val="006B62EE"/>
    <w:rsid w:val="006C0409"/>
    <w:rsid w:val="006C27BF"/>
    <w:rsid w:val="006C2CA0"/>
    <w:rsid w:val="006C3513"/>
    <w:rsid w:val="006C3D09"/>
    <w:rsid w:val="006C554D"/>
    <w:rsid w:val="006C569A"/>
    <w:rsid w:val="006C6D59"/>
    <w:rsid w:val="006C75CF"/>
    <w:rsid w:val="006C788F"/>
    <w:rsid w:val="006C79CC"/>
    <w:rsid w:val="006D008C"/>
    <w:rsid w:val="006D01D9"/>
    <w:rsid w:val="006D1065"/>
    <w:rsid w:val="006D23C4"/>
    <w:rsid w:val="006D3343"/>
    <w:rsid w:val="006D3775"/>
    <w:rsid w:val="006D5B0B"/>
    <w:rsid w:val="006D6DC1"/>
    <w:rsid w:val="006D6F10"/>
    <w:rsid w:val="006D7AD8"/>
    <w:rsid w:val="006E1224"/>
    <w:rsid w:val="006E1865"/>
    <w:rsid w:val="006E21ED"/>
    <w:rsid w:val="006E229E"/>
    <w:rsid w:val="006E22F6"/>
    <w:rsid w:val="006E284B"/>
    <w:rsid w:val="006E2F49"/>
    <w:rsid w:val="006E2FEE"/>
    <w:rsid w:val="006E3242"/>
    <w:rsid w:val="006E398E"/>
    <w:rsid w:val="006E412D"/>
    <w:rsid w:val="006E5751"/>
    <w:rsid w:val="006E5820"/>
    <w:rsid w:val="006E7468"/>
    <w:rsid w:val="006F2A5B"/>
    <w:rsid w:val="006F37D7"/>
    <w:rsid w:val="006F5C79"/>
    <w:rsid w:val="006F64D6"/>
    <w:rsid w:val="006F70E6"/>
    <w:rsid w:val="006F7CB5"/>
    <w:rsid w:val="0070024A"/>
    <w:rsid w:val="00700408"/>
    <w:rsid w:val="00700AFB"/>
    <w:rsid w:val="00700B7F"/>
    <w:rsid w:val="00700FF6"/>
    <w:rsid w:val="00702004"/>
    <w:rsid w:val="00705B88"/>
    <w:rsid w:val="00706465"/>
    <w:rsid w:val="0071015F"/>
    <w:rsid w:val="00711936"/>
    <w:rsid w:val="00711BFC"/>
    <w:rsid w:val="007122EE"/>
    <w:rsid w:val="00712BDA"/>
    <w:rsid w:val="00712F4A"/>
    <w:rsid w:val="00713421"/>
    <w:rsid w:val="0071369B"/>
    <w:rsid w:val="00713951"/>
    <w:rsid w:val="00713BD6"/>
    <w:rsid w:val="00716826"/>
    <w:rsid w:val="007173DD"/>
    <w:rsid w:val="007201EF"/>
    <w:rsid w:val="0072223E"/>
    <w:rsid w:val="007232F1"/>
    <w:rsid w:val="00724C6B"/>
    <w:rsid w:val="00725BE2"/>
    <w:rsid w:val="00725EA2"/>
    <w:rsid w:val="00726042"/>
    <w:rsid w:val="00726DF6"/>
    <w:rsid w:val="007275ED"/>
    <w:rsid w:val="0073174B"/>
    <w:rsid w:val="0073191F"/>
    <w:rsid w:val="007330BA"/>
    <w:rsid w:val="007339F2"/>
    <w:rsid w:val="00734FEA"/>
    <w:rsid w:val="00736F71"/>
    <w:rsid w:val="00737690"/>
    <w:rsid w:val="00741D71"/>
    <w:rsid w:val="00742259"/>
    <w:rsid w:val="007427E2"/>
    <w:rsid w:val="007428A4"/>
    <w:rsid w:val="00742CBE"/>
    <w:rsid w:val="007430FC"/>
    <w:rsid w:val="00744483"/>
    <w:rsid w:val="00744AB3"/>
    <w:rsid w:val="00744E8B"/>
    <w:rsid w:val="00745F24"/>
    <w:rsid w:val="00746281"/>
    <w:rsid w:val="00746E3E"/>
    <w:rsid w:val="00751158"/>
    <w:rsid w:val="00751E15"/>
    <w:rsid w:val="00754330"/>
    <w:rsid w:val="007545F4"/>
    <w:rsid w:val="00754884"/>
    <w:rsid w:val="00755392"/>
    <w:rsid w:val="00755E52"/>
    <w:rsid w:val="007571AB"/>
    <w:rsid w:val="00761053"/>
    <w:rsid w:val="007610AD"/>
    <w:rsid w:val="007613AB"/>
    <w:rsid w:val="007615F2"/>
    <w:rsid w:val="007625A4"/>
    <w:rsid w:val="00762A77"/>
    <w:rsid w:val="007632B7"/>
    <w:rsid w:val="007641E3"/>
    <w:rsid w:val="00764F62"/>
    <w:rsid w:val="007658ED"/>
    <w:rsid w:val="007668A0"/>
    <w:rsid w:val="00766D59"/>
    <w:rsid w:val="00766DBB"/>
    <w:rsid w:val="00766F6B"/>
    <w:rsid w:val="0076734F"/>
    <w:rsid w:val="007701B7"/>
    <w:rsid w:val="00770537"/>
    <w:rsid w:val="007708C5"/>
    <w:rsid w:val="00772824"/>
    <w:rsid w:val="007735F5"/>
    <w:rsid w:val="0077364E"/>
    <w:rsid w:val="007744E5"/>
    <w:rsid w:val="0077538B"/>
    <w:rsid w:val="00775435"/>
    <w:rsid w:val="007759FD"/>
    <w:rsid w:val="00775A88"/>
    <w:rsid w:val="0077606A"/>
    <w:rsid w:val="00776451"/>
    <w:rsid w:val="007808B0"/>
    <w:rsid w:val="00780EBD"/>
    <w:rsid w:val="00782B06"/>
    <w:rsid w:val="00785405"/>
    <w:rsid w:val="00790462"/>
    <w:rsid w:val="0079059D"/>
    <w:rsid w:val="00790EDA"/>
    <w:rsid w:val="00791B20"/>
    <w:rsid w:val="00792098"/>
    <w:rsid w:val="00792725"/>
    <w:rsid w:val="00793079"/>
    <w:rsid w:val="0079508D"/>
    <w:rsid w:val="0079582C"/>
    <w:rsid w:val="00797259"/>
    <w:rsid w:val="00797374"/>
    <w:rsid w:val="00797FC5"/>
    <w:rsid w:val="007A23E1"/>
    <w:rsid w:val="007A3D76"/>
    <w:rsid w:val="007A3F4A"/>
    <w:rsid w:val="007A59FD"/>
    <w:rsid w:val="007A5F58"/>
    <w:rsid w:val="007A6881"/>
    <w:rsid w:val="007A6CBB"/>
    <w:rsid w:val="007A6FBC"/>
    <w:rsid w:val="007A7030"/>
    <w:rsid w:val="007B038D"/>
    <w:rsid w:val="007B05A1"/>
    <w:rsid w:val="007B07BC"/>
    <w:rsid w:val="007B1A1D"/>
    <w:rsid w:val="007B3E57"/>
    <w:rsid w:val="007B41E9"/>
    <w:rsid w:val="007B4E56"/>
    <w:rsid w:val="007B5570"/>
    <w:rsid w:val="007B69AC"/>
    <w:rsid w:val="007B7BA4"/>
    <w:rsid w:val="007C0B49"/>
    <w:rsid w:val="007C11AA"/>
    <w:rsid w:val="007C1F71"/>
    <w:rsid w:val="007C3280"/>
    <w:rsid w:val="007C3ED0"/>
    <w:rsid w:val="007C77BF"/>
    <w:rsid w:val="007D026F"/>
    <w:rsid w:val="007D04D3"/>
    <w:rsid w:val="007D109B"/>
    <w:rsid w:val="007D6861"/>
    <w:rsid w:val="007D7D5E"/>
    <w:rsid w:val="007E01C7"/>
    <w:rsid w:val="007E0E21"/>
    <w:rsid w:val="007E1738"/>
    <w:rsid w:val="007E4F9C"/>
    <w:rsid w:val="007E5473"/>
    <w:rsid w:val="007E64AC"/>
    <w:rsid w:val="007E64D4"/>
    <w:rsid w:val="007E6E6F"/>
    <w:rsid w:val="007E7631"/>
    <w:rsid w:val="007E7A35"/>
    <w:rsid w:val="007F00EB"/>
    <w:rsid w:val="007F0A9E"/>
    <w:rsid w:val="007F3A65"/>
    <w:rsid w:val="007F4562"/>
    <w:rsid w:val="007F4DAF"/>
    <w:rsid w:val="007F75D7"/>
    <w:rsid w:val="0080165B"/>
    <w:rsid w:val="00801AF0"/>
    <w:rsid w:val="00801E08"/>
    <w:rsid w:val="00802068"/>
    <w:rsid w:val="00802462"/>
    <w:rsid w:val="00802497"/>
    <w:rsid w:val="008026B8"/>
    <w:rsid w:val="00802914"/>
    <w:rsid w:val="00803126"/>
    <w:rsid w:val="00804219"/>
    <w:rsid w:val="00804B45"/>
    <w:rsid w:val="00806578"/>
    <w:rsid w:val="00812874"/>
    <w:rsid w:val="008136C9"/>
    <w:rsid w:val="0081461B"/>
    <w:rsid w:val="00814ED4"/>
    <w:rsid w:val="00815372"/>
    <w:rsid w:val="00817E74"/>
    <w:rsid w:val="008217BA"/>
    <w:rsid w:val="00821816"/>
    <w:rsid w:val="00821C0B"/>
    <w:rsid w:val="00822CDB"/>
    <w:rsid w:val="00823D93"/>
    <w:rsid w:val="00824ADC"/>
    <w:rsid w:val="00824DAF"/>
    <w:rsid w:val="008257A3"/>
    <w:rsid w:val="00826C6E"/>
    <w:rsid w:val="00826D5F"/>
    <w:rsid w:val="00831C93"/>
    <w:rsid w:val="00832A5C"/>
    <w:rsid w:val="00832BE8"/>
    <w:rsid w:val="00832E44"/>
    <w:rsid w:val="00832EFF"/>
    <w:rsid w:val="0083348A"/>
    <w:rsid w:val="008348FC"/>
    <w:rsid w:val="00834E1C"/>
    <w:rsid w:val="00835E91"/>
    <w:rsid w:val="008377E9"/>
    <w:rsid w:val="00837A9F"/>
    <w:rsid w:val="00837C09"/>
    <w:rsid w:val="0084040C"/>
    <w:rsid w:val="008405D5"/>
    <w:rsid w:val="008414E7"/>
    <w:rsid w:val="0084240D"/>
    <w:rsid w:val="0084247E"/>
    <w:rsid w:val="0084253D"/>
    <w:rsid w:val="00842E1E"/>
    <w:rsid w:val="008448D2"/>
    <w:rsid w:val="0084546A"/>
    <w:rsid w:val="00846BD0"/>
    <w:rsid w:val="0084782E"/>
    <w:rsid w:val="00850347"/>
    <w:rsid w:val="008507EE"/>
    <w:rsid w:val="00851316"/>
    <w:rsid w:val="008513AD"/>
    <w:rsid w:val="00851CE4"/>
    <w:rsid w:val="00852052"/>
    <w:rsid w:val="0085398F"/>
    <w:rsid w:val="00853F6E"/>
    <w:rsid w:val="0085429F"/>
    <w:rsid w:val="0085505A"/>
    <w:rsid w:val="00855F5E"/>
    <w:rsid w:val="008563B0"/>
    <w:rsid w:val="00857AD5"/>
    <w:rsid w:val="00860C35"/>
    <w:rsid w:val="00862145"/>
    <w:rsid w:val="00863E0C"/>
    <w:rsid w:val="008670FA"/>
    <w:rsid w:val="008711A6"/>
    <w:rsid w:val="008723DD"/>
    <w:rsid w:val="008807D2"/>
    <w:rsid w:val="00881639"/>
    <w:rsid w:val="0088193E"/>
    <w:rsid w:val="0088239E"/>
    <w:rsid w:val="008830F8"/>
    <w:rsid w:val="0088351E"/>
    <w:rsid w:val="00885107"/>
    <w:rsid w:val="00887333"/>
    <w:rsid w:val="0088799D"/>
    <w:rsid w:val="0089327C"/>
    <w:rsid w:val="008936DD"/>
    <w:rsid w:val="0089378F"/>
    <w:rsid w:val="00894BD3"/>
    <w:rsid w:val="00896342"/>
    <w:rsid w:val="008968CE"/>
    <w:rsid w:val="0089732C"/>
    <w:rsid w:val="00897E4C"/>
    <w:rsid w:val="008A0B5B"/>
    <w:rsid w:val="008A1484"/>
    <w:rsid w:val="008A21E8"/>
    <w:rsid w:val="008A46EA"/>
    <w:rsid w:val="008A6AD1"/>
    <w:rsid w:val="008A794F"/>
    <w:rsid w:val="008A79F8"/>
    <w:rsid w:val="008A7A3E"/>
    <w:rsid w:val="008A7B88"/>
    <w:rsid w:val="008B140D"/>
    <w:rsid w:val="008B1765"/>
    <w:rsid w:val="008B3563"/>
    <w:rsid w:val="008B3713"/>
    <w:rsid w:val="008B44B2"/>
    <w:rsid w:val="008B5ABE"/>
    <w:rsid w:val="008B5CA1"/>
    <w:rsid w:val="008B5FD9"/>
    <w:rsid w:val="008B6AB8"/>
    <w:rsid w:val="008B6DE6"/>
    <w:rsid w:val="008B7CE8"/>
    <w:rsid w:val="008B7D55"/>
    <w:rsid w:val="008C0C4C"/>
    <w:rsid w:val="008C1403"/>
    <w:rsid w:val="008C23C1"/>
    <w:rsid w:val="008C25B8"/>
    <w:rsid w:val="008C37BF"/>
    <w:rsid w:val="008C3C13"/>
    <w:rsid w:val="008C3C31"/>
    <w:rsid w:val="008C4331"/>
    <w:rsid w:val="008C58F2"/>
    <w:rsid w:val="008C5EA4"/>
    <w:rsid w:val="008C5F41"/>
    <w:rsid w:val="008C696F"/>
    <w:rsid w:val="008C70A3"/>
    <w:rsid w:val="008C71AE"/>
    <w:rsid w:val="008C7976"/>
    <w:rsid w:val="008C7DA0"/>
    <w:rsid w:val="008D09C2"/>
    <w:rsid w:val="008D09C9"/>
    <w:rsid w:val="008D24EE"/>
    <w:rsid w:val="008D29D5"/>
    <w:rsid w:val="008D5412"/>
    <w:rsid w:val="008D5879"/>
    <w:rsid w:val="008D6073"/>
    <w:rsid w:val="008D7476"/>
    <w:rsid w:val="008D7C23"/>
    <w:rsid w:val="008E1FBB"/>
    <w:rsid w:val="008E268D"/>
    <w:rsid w:val="008E3C26"/>
    <w:rsid w:val="008E3CDC"/>
    <w:rsid w:val="008E4BDB"/>
    <w:rsid w:val="008E4F01"/>
    <w:rsid w:val="008E6E18"/>
    <w:rsid w:val="008E76A3"/>
    <w:rsid w:val="008F0629"/>
    <w:rsid w:val="008F11FF"/>
    <w:rsid w:val="008F285F"/>
    <w:rsid w:val="008F3A9E"/>
    <w:rsid w:val="008F3BF6"/>
    <w:rsid w:val="008F43AA"/>
    <w:rsid w:val="008F6F0A"/>
    <w:rsid w:val="008F7763"/>
    <w:rsid w:val="00900331"/>
    <w:rsid w:val="009009DE"/>
    <w:rsid w:val="00901287"/>
    <w:rsid w:val="009019E9"/>
    <w:rsid w:val="00901B36"/>
    <w:rsid w:val="00902A53"/>
    <w:rsid w:val="0090347F"/>
    <w:rsid w:val="009044A2"/>
    <w:rsid w:val="009048EA"/>
    <w:rsid w:val="0090583F"/>
    <w:rsid w:val="00906A23"/>
    <w:rsid w:val="00906F58"/>
    <w:rsid w:val="00907636"/>
    <w:rsid w:val="00913556"/>
    <w:rsid w:val="00914AE5"/>
    <w:rsid w:val="00914BAB"/>
    <w:rsid w:val="00916678"/>
    <w:rsid w:val="009209FC"/>
    <w:rsid w:val="00920B6F"/>
    <w:rsid w:val="00920EEC"/>
    <w:rsid w:val="00920FC0"/>
    <w:rsid w:val="0092173F"/>
    <w:rsid w:val="00921E13"/>
    <w:rsid w:val="00922E14"/>
    <w:rsid w:val="00923829"/>
    <w:rsid w:val="00923929"/>
    <w:rsid w:val="00924239"/>
    <w:rsid w:val="00930F89"/>
    <w:rsid w:val="00931429"/>
    <w:rsid w:val="00932C31"/>
    <w:rsid w:val="009334AB"/>
    <w:rsid w:val="00933619"/>
    <w:rsid w:val="009344C2"/>
    <w:rsid w:val="00934E34"/>
    <w:rsid w:val="009379E2"/>
    <w:rsid w:val="009425F2"/>
    <w:rsid w:val="0094281C"/>
    <w:rsid w:val="00942DCC"/>
    <w:rsid w:val="00944705"/>
    <w:rsid w:val="00945CAD"/>
    <w:rsid w:val="00946D01"/>
    <w:rsid w:val="00946D38"/>
    <w:rsid w:val="00947B17"/>
    <w:rsid w:val="00950169"/>
    <w:rsid w:val="00950210"/>
    <w:rsid w:val="00951004"/>
    <w:rsid w:val="00951254"/>
    <w:rsid w:val="009516C3"/>
    <w:rsid w:val="00952597"/>
    <w:rsid w:val="00957AAF"/>
    <w:rsid w:val="00957C43"/>
    <w:rsid w:val="00961D8C"/>
    <w:rsid w:val="00962DD5"/>
    <w:rsid w:val="0096319E"/>
    <w:rsid w:val="009631F5"/>
    <w:rsid w:val="00963B1D"/>
    <w:rsid w:val="00964913"/>
    <w:rsid w:val="00964A00"/>
    <w:rsid w:val="00966455"/>
    <w:rsid w:val="00966637"/>
    <w:rsid w:val="00970D62"/>
    <w:rsid w:val="00974ADD"/>
    <w:rsid w:val="00974DB8"/>
    <w:rsid w:val="00981B06"/>
    <w:rsid w:val="00982712"/>
    <w:rsid w:val="00983706"/>
    <w:rsid w:val="00987AFC"/>
    <w:rsid w:val="00990D3A"/>
    <w:rsid w:val="00991C71"/>
    <w:rsid w:val="00992487"/>
    <w:rsid w:val="0099277E"/>
    <w:rsid w:val="0099278A"/>
    <w:rsid w:val="00992F4C"/>
    <w:rsid w:val="00994CA4"/>
    <w:rsid w:val="00995170"/>
    <w:rsid w:val="0099763E"/>
    <w:rsid w:val="009A115D"/>
    <w:rsid w:val="009A15F7"/>
    <w:rsid w:val="009A2790"/>
    <w:rsid w:val="009A2AE6"/>
    <w:rsid w:val="009A2DA2"/>
    <w:rsid w:val="009A33FF"/>
    <w:rsid w:val="009A4F9D"/>
    <w:rsid w:val="009A5E3E"/>
    <w:rsid w:val="009A5ECD"/>
    <w:rsid w:val="009A6DC3"/>
    <w:rsid w:val="009B05D7"/>
    <w:rsid w:val="009B199B"/>
    <w:rsid w:val="009B284D"/>
    <w:rsid w:val="009B2932"/>
    <w:rsid w:val="009B3B7A"/>
    <w:rsid w:val="009B7A23"/>
    <w:rsid w:val="009B7F6C"/>
    <w:rsid w:val="009C0033"/>
    <w:rsid w:val="009C1304"/>
    <w:rsid w:val="009C2F5F"/>
    <w:rsid w:val="009C3A9E"/>
    <w:rsid w:val="009C5347"/>
    <w:rsid w:val="009C5A2A"/>
    <w:rsid w:val="009C5BB8"/>
    <w:rsid w:val="009C6010"/>
    <w:rsid w:val="009D181E"/>
    <w:rsid w:val="009D3934"/>
    <w:rsid w:val="009D5E3A"/>
    <w:rsid w:val="009D620A"/>
    <w:rsid w:val="009E0CF6"/>
    <w:rsid w:val="009E2B5E"/>
    <w:rsid w:val="009E44FB"/>
    <w:rsid w:val="009E4E81"/>
    <w:rsid w:val="009E6001"/>
    <w:rsid w:val="009E6A0C"/>
    <w:rsid w:val="009E6F8A"/>
    <w:rsid w:val="009F1973"/>
    <w:rsid w:val="009F1A02"/>
    <w:rsid w:val="009F29EA"/>
    <w:rsid w:val="009F3BC2"/>
    <w:rsid w:val="009F6AE5"/>
    <w:rsid w:val="009F770D"/>
    <w:rsid w:val="009F7AE7"/>
    <w:rsid w:val="00A01DAD"/>
    <w:rsid w:val="00A02CB2"/>
    <w:rsid w:val="00A03040"/>
    <w:rsid w:val="00A04754"/>
    <w:rsid w:val="00A04AFC"/>
    <w:rsid w:val="00A04C82"/>
    <w:rsid w:val="00A05A99"/>
    <w:rsid w:val="00A104DC"/>
    <w:rsid w:val="00A10C11"/>
    <w:rsid w:val="00A128B5"/>
    <w:rsid w:val="00A12F5D"/>
    <w:rsid w:val="00A14280"/>
    <w:rsid w:val="00A14461"/>
    <w:rsid w:val="00A16D04"/>
    <w:rsid w:val="00A1751B"/>
    <w:rsid w:val="00A17A63"/>
    <w:rsid w:val="00A17C1C"/>
    <w:rsid w:val="00A2155B"/>
    <w:rsid w:val="00A23042"/>
    <w:rsid w:val="00A2365B"/>
    <w:rsid w:val="00A24DCC"/>
    <w:rsid w:val="00A255A2"/>
    <w:rsid w:val="00A25680"/>
    <w:rsid w:val="00A25ADF"/>
    <w:rsid w:val="00A27011"/>
    <w:rsid w:val="00A27232"/>
    <w:rsid w:val="00A31433"/>
    <w:rsid w:val="00A32391"/>
    <w:rsid w:val="00A331F0"/>
    <w:rsid w:val="00A33384"/>
    <w:rsid w:val="00A355A7"/>
    <w:rsid w:val="00A358B4"/>
    <w:rsid w:val="00A35D5F"/>
    <w:rsid w:val="00A35E7E"/>
    <w:rsid w:val="00A35F5E"/>
    <w:rsid w:val="00A36521"/>
    <w:rsid w:val="00A43C85"/>
    <w:rsid w:val="00A44668"/>
    <w:rsid w:val="00A44925"/>
    <w:rsid w:val="00A455D7"/>
    <w:rsid w:val="00A45C1E"/>
    <w:rsid w:val="00A50A5F"/>
    <w:rsid w:val="00A5130E"/>
    <w:rsid w:val="00A51332"/>
    <w:rsid w:val="00A52A20"/>
    <w:rsid w:val="00A53A52"/>
    <w:rsid w:val="00A55403"/>
    <w:rsid w:val="00A56BB6"/>
    <w:rsid w:val="00A57165"/>
    <w:rsid w:val="00A61A83"/>
    <w:rsid w:val="00A639D7"/>
    <w:rsid w:val="00A63BB6"/>
    <w:rsid w:val="00A643D2"/>
    <w:rsid w:val="00A67513"/>
    <w:rsid w:val="00A679A2"/>
    <w:rsid w:val="00A67F22"/>
    <w:rsid w:val="00A70B21"/>
    <w:rsid w:val="00A7246B"/>
    <w:rsid w:val="00A727AD"/>
    <w:rsid w:val="00A72D38"/>
    <w:rsid w:val="00A7322B"/>
    <w:rsid w:val="00A7355A"/>
    <w:rsid w:val="00A76E69"/>
    <w:rsid w:val="00A80443"/>
    <w:rsid w:val="00A820F1"/>
    <w:rsid w:val="00A84A55"/>
    <w:rsid w:val="00A85152"/>
    <w:rsid w:val="00A85335"/>
    <w:rsid w:val="00A8679C"/>
    <w:rsid w:val="00A867BD"/>
    <w:rsid w:val="00A86C6F"/>
    <w:rsid w:val="00A86CF7"/>
    <w:rsid w:val="00A9088D"/>
    <w:rsid w:val="00A919C7"/>
    <w:rsid w:val="00A92962"/>
    <w:rsid w:val="00A936F9"/>
    <w:rsid w:val="00A94285"/>
    <w:rsid w:val="00A955DB"/>
    <w:rsid w:val="00A96498"/>
    <w:rsid w:val="00A969A3"/>
    <w:rsid w:val="00A97159"/>
    <w:rsid w:val="00A972C5"/>
    <w:rsid w:val="00AA0BBC"/>
    <w:rsid w:val="00AA1385"/>
    <w:rsid w:val="00AA27E2"/>
    <w:rsid w:val="00AA2A04"/>
    <w:rsid w:val="00AA2C21"/>
    <w:rsid w:val="00AA4534"/>
    <w:rsid w:val="00AA4FF8"/>
    <w:rsid w:val="00AA531D"/>
    <w:rsid w:val="00AA6150"/>
    <w:rsid w:val="00AB1140"/>
    <w:rsid w:val="00AB268D"/>
    <w:rsid w:val="00AB2718"/>
    <w:rsid w:val="00AB2E85"/>
    <w:rsid w:val="00AB3917"/>
    <w:rsid w:val="00AB3BE9"/>
    <w:rsid w:val="00AB4F13"/>
    <w:rsid w:val="00AB5172"/>
    <w:rsid w:val="00AB57CB"/>
    <w:rsid w:val="00AB5AF5"/>
    <w:rsid w:val="00AB61AD"/>
    <w:rsid w:val="00AC324C"/>
    <w:rsid w:val="00AC3E8D"/>
    <w:rsid w:val="00AC4464"/>
    <w:rsid w:val="00AC64FB"/>
    <w:rsid w:val="00AC73CC"/>
    <w:rsid w:val="00AD063F"/>
    <w:rsid w:val="00AD13C9"/>
    <w:rsid w:val="00AD1650"/>
    <w:rsid w:val="00AD33EF"/>
    <w:rsid w:val="00AD6BB1"/>
    <w:rsid w:val="00AD71BF"/>
    <w:rsid w:val="00AD786D"/>
    <w:rsid w:val="00AD7ABD"/>
    <w:rsid w:val="00AE020F"/>
    <w:rsid w:val="00AE1283"/>
    <w:rsid w:val="00AE189B"/>
    <w:rsid w:val="00AE2975"/>
    <w:rsid w:val="00AE2A80"/>
    <w:rsid w:val="00AE2E28"/>
    <w:rsid w:val="00AE441D"/>
    <w:rsid w:val="00AE667A"/>
    <w:rsid w:val="00AF113A"/>
    <w:rsid w:val="00AF1A45"/>
    <w:rsid w:val="00AF1D04"/>
    <w:rsid w:val="00AF2908"/>
    <w:rsid w:val="00AF2B15"/>
    <w:rsid w:val="00AF3F43"/>
    <w:rsid w:val="00AF5487"/>
    <w:rsid w:val="00AF561B"/>
    <w:rsid w:val="00AF60FC"/>
    <w:rsid w:val="00AF627A"/>
    <w:rsid w:val="00AF7466"/>
    <w:rsid w:val="00AF74E8"/>
    <w:rsid w:val="00B020AF"/>
    <w:rsid w:val="00B0268A"/>
    <w:rsid w:val="00B03A07"/>
    <w:rsid w:val="00B0467E"/>
    <w:rsid w:val="00B047F6"/>
    <w:rsid w:val="00B04D4C"/>
    <w:rsid w:val="00B06754"/>
    <w:rsid w:val="00B10B54"/>
    <w:rsid w:val="00B10C5C"/>
    <w:rsid w:val="00B1102C"/>
    <w:rsid w:val="00B118B8"/>
    <w:rsid w:val="00B11E85"/>
    <w:rsid w:val="00B123A5"/>
    <w:rsid w:val="00B1261F"/>
    <w:rsid w:val="00B13453"/>
    <w:rsid w:val="00B14664"/>
    <w:rsid w:val="00B15FE4"/>
    <w:rsid w:val="00B167F4"/>
    <w:rsid w:val="00B16D89"/>
    <w:rsid w:val="00B17F38"/>
    <w:rsid w:val="00B2180E"/>
    <w:rsid w:val="00B22491"/>
    <w:rsid w:val="00B24804"/>
    <w:rsid w:val="00B24D26"/>
    <w:rsid w:val="00B2509B"/>
    <w:rsid w:val="00B26C04"/>
    <w:rsid w:val="00B27368"/>
    <w:rsid w:val="00B27832"/>
    <w:rsid w:val="00B27E39"/>
    <w:rsid w:val="00B31170"/>
    <w:rsid w:val="00B34B15"/>
    <w:rsid w:val="00B34D46"/>
    <w:rsid w:val="00B352F3"/>
    <w:rsid w:val="00B36419"/>
    <w:rsid w:val="00B3647B"/>
    <w:rsid w:val="00B42270"/>
    <w:rsid w:val="00B4375B"/>
    <w:rsid w:val="00B43DD7"/>
    <w:rsid w:val="00B47107"/>
    <w:rsid w:val="00B502E8"/>
    <w:rsid w:val="00B50ECC"/>
    <w:rsid w:val="00B518AC"/>
    <w:rsid w:val="00B51D7A"/>
    <w:rsid w:val="00B53DE2"/>
    <w:rsid w:val="00B542C0"/>
    <w:rsid w:val="00B54A7C"/>
    <w:rsid w:val="00B55C6C"/>
    <w:rsid w:val="00B56D9F"/>
    <w:rsid w:val="00B57C43"/>
    <w:rsid w:val="00B613FE"/>
    <w:rsid w:val="00B62A90"/>
    <w:rsid w:val="00B63423"/>
    <w:rsid w:val="00B639C3"/>
    <w:rsid w:val="00B639F7"/>
    <w:rsid w:val="00B64663"/>
    <w:rsid w:val="00B65916"/>
    <w:rsid w:val="00B66847"/>
    <w:rsid w:val="00B67256"/>
    <w:rsid w:val="00B70631"/>
    <w:rsid w:val="00B71E5F"/>
    <w:rsid w:val="00B7258E"/>
    <w:rsid w:val="00B74366"/>
    <w:rsid w:val="00B743DD"/>
    <w:rsid w:val="00B755A8"/>
    <w:rsid w:val="00B76D4F"/>
    <w:rsid w:val="00B77C1C"/>
    <w:rsid w:val="00B8161F"/>
    <w:rsid w:val="00B829E6"/>
    <w:rsid w:val="00B82F44"/>
    <w:rsid w:val="00B83A8A"/>
    <w:rsid w:val="00B83BBF"/>
    <w:rsid w:val="00B846D5"/>
    <w:rsid w:val="00B90244"/>
    <w:rsid w:val="00B91A1B"/>
    <w:rsid w:val="00B92B31"/>
    <w:rsid w:val="00B92B8E"/>
    <w:rsid w:val="00B940E6"/>
    <w:rsid w:val="00B95B38"/>
    <w:rsid w:val="00B97377"/>
    <w:rsid w:val="00B97845"/>
    <w:rsid w:val="00B97B14"/>
    <w:rsid w:val="00B97BDE"/>
    <w:rsid w:val="00BA041B"/>
    <w:rsid w:val="00BA1049"/>
    <w:rsid w:val="00BA1AC4"/>
    <w:rsid w:val="00BA3745"/>
    <w:rsid w:val="00BA3D0C"/>
    <w:rsid w:val="00BA4297"/>
    <w:rsid w:val="00BA5DE4"/>
    <w:rsid w:val="00BA6D5A"/>
    <w:rsid w:val="00BB1AD2"/>
    <w:rsid w:val="00BB20F1"/>
    <w:rsid w:val="00BB25F1"/>
    <w:rsid w:val="00BB4913"/>
    <w:rsid w:val="00BB4954"/>
    <w:rsid w:val="00BB51E5"/>
    <w:rsid w:val="00BB537B"/>
    <w:rsid w:val="00BB5551"/>
    <w:rsid w:val="00BB72E9"/>
    <w:rsid w:val="00BB779B"/>
    <w:rsid w:val="00BB7B87"/>
    <w:rsid w:val="00BB7C30"/>
    <w:rsid w:val="00BC0E2F"/>
    <w:rsid w:val="00BC1094"/>
    <w:rsid w:val="00BC1542"/>
    <w:rsid w:val="00BC3690"/>
    <w:rsid w:val="00BC385E"/>
    <w:rsid w:val="00BC48E8"/>
    <w:rsid w:val="00BC604C"/>
    <w:rsid w:val="00BC749E"/>
    <w:rsid w:val="00BD1C28"/>
    <w:rsid w:val="00BD2408"/>
    <w:rsid w:val="00BD244B"/>
    <w:rsid w:val="00BD2F05"/>
    <w:rsid w:val="00BD32A0"/>
    <w:rsid w:val="00BD3A89"/>
    <w:rsid w:val="00BD5965"/>
    <w:rsid w:val="00BD62DE"/>
    <w:rsid w:val="00BD6449"/>
    <w:rsid w:val="00BD78F7"/>
    <w:rsid w:val="00BD7913"/>
    <w:rsid w:val="00BE3E46"/>
    <w:rsid w:val="00BE3EFD"/>
    <w:rsid w:val="00BE5138"/>
    <w:rsid w:val="00BE74D6"/>
    <w:rsid w:val="00BE7699"/>
    <w:rsid w:val="00BE76FE"/>
    <w:rsid w:val="00BF10E8"/>
    <w:rsid w:val="00BF2119"/>
    <w:rsid w:val="00BF3FA4"/>
    <w:rsid w:val="00BF470B"/>
    <w:rsid w:val="00BF60AA"/>
    <w:rsid w:val="00BF76A5"/>
    <w:rsid w:val="00C00326"/>
    <w:rsid w:val="00C01588"/>
    <w:rsid w:val="00C04A22"/>
    <w:rsid w:val="00C04C64"/>
    <w:rsid w:val="00C050D1"/>
    <w:rsid w:val="00C06277"/>
    <w:rsid w:val="00C06663"/>
    <w:rsid w:val="00C06AA4"/>
    <w:rsid w:val="00C06D57"/>
    <w:rsid w:val="00C07E91"/>
    <w:rsid w:val="00C129D7"/>
    <w:rsid w:val="00C131BB"/>
    <w:rsid w:val="00C1372B"/>
    <w:rsid w:val="00C1527F"/>
    <w:rsid w:val="00C15468"/>
    <w:rsid w:val="00C156D5"/>
    <w:rsid w:val="00C15A31"/>
    <w:rsid w:val="00C16485"/>
    <w:rsid w:val="00C16C47"/>
    <w:rsid w:val="00C20BBE"/>
    <w:rsid w:val="00C2142C"/>
    <w:rsid w:val="00C23B28"/>
    <w:rsid w:val="00C24C29"/>
    <w:rsid w:val="00C2522F"/>
    <w:rsid w:val="00C25E81"/>
    <w:rsid w:val="00C26CD2"/>
    <w:rsid w:val="00C27A49"/>
    <w:rsid w:val="00C30217"/>
    <w:rsid w:val="00C31D56"/>
    <w:rsid w:val="00C34904"/>
    <w:rsid w:val="00C3580D"/>
    <w:rsid w:val="00C35918"/>
    <w:rsid w:val="00C36CBA"/>
    <w:rsid w:val="00C36FFC"/>
    <w:rsid w:val="00C37B44"/>
    <w:rsid w:val="00C37EC9"/>
    <w:rsid w:val="00C40B86"/>
    <w:rsid w:val="00C4186B"/>
    <w:rsid w:val="00C457B2"/>
    <w:rsid w:val="00C4600E"/>
    <w:rsid w:val="00C4642B"/>
    <w:rsid w:val="00C50789"/>
    <w:rsid w:val="00C526D0"/>
    <w:rsid w:val="00C53511"/>
    <w:rsid w:val="00C54716"/>
    <w:rsid w:val="00C54889"/>
    <w:rsid w:val="00C55DF9"/>
    <w:rsid w:val="00C562AC"/>
    <w:rsid w:val="00C57D55"/>
    <w:rsid w:val="00C60CF4"/>
    <w:rsid w:val="00C60E6F"/>
    <w:rsid w:val="00C61E7F"/>
    <w:rsid w:val="00C62174"/>
    <w:rsid w:val="00C6271E"/>
    <w:rsid w:val="00C62C3F"/>
    <w:rsid w:val="00C6329A"/>
    <w:rsid w:val="00C67644"/>
    <w:rsid w:val="00C67956"/>
    <w:rsid w:val="00C70999"/>
    <w:rsid w:val="00C72F20"/>
    <w:rsid w:val="00C7355F"/>
    <w:rsid w:val="00C73BAD"/>
    <w:rsid w:val="00C73C1C"/>
    <w:rsid w:val="00C7438E"/>
    <w:rsid w:val="00C771F0"/>
    <w:rsid w:val="00C772D9"/>
    <w:rsid w:val="00C8038C"/>
    <w:rsid w:val="00C819C1"/>
    <w:rsid w:val="00C82AA7"/>
    <w:rsid w:val="00C835F4"/>
    <w:rsid w:val="00C83B72"/>
    <w:rsid w:val="00C84C91"/>
    <w:rsid w:val="00C85106"/>
    <w:rsid w:val="00C87647"/>
    <w:rsid w:val="00C87FB3"/>
    <w:rsid w:val="00C90C82"/>
    <w:rsid w:val="00C91718"/>
    <w:rsid w:val="00C928C2"/>
    <w:rsid w:val="00C9310B"/>
    <w:rsid w:val="00C9345E"/>
    <w:rsid w:val="00C939F1"/>
    <w:rsid w:val="00C94017"/>
    <w:rsid w:val="00C94839"/>
    <w:rsid w:val="00C94DD1"/>
    <w:rsid w:val="00C94EF0"/>
    <w:rsid w:val="00CA0B6E"/>
    <w:rsid w:val="00CA0E64"/>
    <w:rsid w:val="00CA363A"/>
    <w:rsid w:val="00CA3FFE"/>
    <w:rsid w:val="00CA42DD"/>
    <w:rsid w:val="00CA57CE"/>
    <w:rsid w:val="00CA6531"/>
    <w:rsid w:val="00CA7B64"/>
    <w:rsid w:val="00CB013F"/>
    <w:rsid w:val="00CB10F7"/>
    <w:rsid w:val="00CB2C48"/>
    <w:rsid w:val="00CB3376"/>
    <w:rsid w:val="00CB384F"/>
    <w:rsid w:val="00CB4EFA"/>
    <w:rsid w:val="00CB4FC6"/>
    <w:rsid w:val="00CB64FE"/>
    <w:rsid w:val="00CB6EBD"/>
    <w:rsid w:val="00CB717F"/>
    <w:rsid w:val="00CC049F"/>
    <w:rsid w:val="00CC1E15"/>
    <w:rsid w:val="00CC2C5F"/>
    <w:rsid w:val="00CC42B5"/>
    <w:rsid w:val="00CC621A"/>
    <w:rsid w:val="00CC66D9"/>
    <w:rsid w:val="00CC6712"/>
    <w:rsid w:val="00CD00FE"/>
    <w:rsid w:val="00CD10B7"/>
    <w:rsid w:val="00CD248B"/>
    <w:rsid w:val="00CD43C4"/>
    <w:rsid w:val="00CD55A4"/>
    <w:rsid w:val="00CD5AF7"/>
    <w:rsid w:val="00CD5BF5"/>
    <w:rsid w:val="00CD6CEA"/>
    <w:rsid w:val="00CD6FAE"/>
    <w:rsid w:val="00CD756E"/>
    <w:rsid w:val="00CE20BC"/>
    <w:rsid w:val="00CE326C"/>
    <w:rsid w:val="00CE483C"/>
    <w:rsid w:val="00CE48BC"/>
    <w:rsid w:val="00CE4EEE"/>
    <w:rsid w:val="00CE60C3"/>
    <w:rsid w:val="00CE6860"/>
    <w:rsid w:val="00CE697B"/>
    <w:rsid w:val="00CE6F9E"/>
    <w:rsid w:val="00CE7768"/>
    <w:rsid w:val="00CF07E9"/>
    <w:rsid w:val="00CF0955"/>
    <w:rsid w:val="00CF17BF"/>
    <w:rsid w:val="00CF4D41"/>
    <w:rsid w:val="00CF4DF5"/>
    <w:rsid w:val="00CF4FB3"/>
    <w:rsid w:val="00CF50F9"/>
    <w:rsid w:val="00CF5AA1"/>
    <w:rsid w:val="00CF5AF4"/>
    <w:rsid w:val="00CF6302"/>
    <w:rsid w:val="00CF67A0"/>
    <w:rsid w:val="00CF6E15"/>
    <w:rsid w:val="00CF7172"/>
    <w:rsid w:val="00CF77D6"/>
    <w:rsid w:val="00D00641"/>
    <w:rsid w:val="00D006DD"/>
    <w:rsid w:val="00D00CB4"/>
    <w:rsid w:val="00D01B4A"/>
    <w:rsid w:val="00D01D00"/>
    <w:rsid w:val="00D01EE4"/>
    <w:rsid w:val="00D02398"/>
    <w:rsid w:val="00D0339D"/>
    <w:rsid w:val="00D03507"/>
    <w:rsid w:val="00D057A8"/>
    <w:rsid w:val="00D05C1C"/>
    <w:rsid w:val="00D07A2D"/>
    <w:rsid w:val="00D07C59"/>
    <w:rsid w:val="00D10551"/>
    <w:rsid w:val="00D10C1F"/>
    <w:rsid w:val="00D11F67"/>
    <w:rsid w:val="00D12EFA"/>
    <w:rsid w:val="00D141EE"/>
    <w:rsid w:val="00D14222"/>
    <w:rsid w:val="00D14424"/>
    <w:rsid w:val="00D14DE7"/>
    <w:rsid w:val="00D22015"/>
    <w:rsid w:val="00D22DDC"/>
    <w:rsid w:val="00D23627"/>
    <w:rsid w:val="00D239B9"/>
    <w:rsid w:val="00D23F00"/>
    <w:rsid w:val="00D24E49"/>
    <w:rsid w:val="00D25279"/>
    <w:rsid w:val="00D261E2"/>
    <w:rsid w:val="00D26267"/>
    <w:rsid w:val="00D26305"/>
    <w:rsid w:val="00D270AD"/>
    <w:rsid w:val="00D27DA8"/>
    <w:rsid w:val="00D30037"/>
    <w:rsid w:val="00D308C1"/>
    <w:rsid w:val="00D30DC2"/>
    <w:rsid w:val="00D366C1"/>
    <w:rsid w:val="00D412E5"/>
    <w:rsid w:val="00D42BF8"/>
    <w:rsid w:val="00D4367B"/>
    <w:rsid w:val="00D44EF7"/>
    <w:rsid w:val="00D451CC"/>
    <w:rsid w:val="00D50346"/>
    <w:rsid w:val="00D50EC0"/>
    <w:rsid w:val="00D51E84"/>
    <w:rsid w:val="00D5309A"/>
    <w:rsid w:val="00D5476F"/>
    <w:rsid w:val="00D54BEA"/>
    <w:rsid w:val="00D56A2B"/>
    <w:rsid w:val="00D572B2"/>
    <w:rsid w:val="00D57853"/>
    <w:rsid w:val="00D57DFE"/>
    <w:rsid w:val="00D607C6"/>
    <w:rsid w:val="00D60DBD"/>
    <w:rsid w:val="00D62476"/>
    <w:rsid w:val="00D63BBD"/>
    <w:rsid w:val="00D64A22"/>
    <w:rsid w:val="00D657BB"/>
    <w:rsid w:val="00D67163"/>
    <w:rsid w:val="00D71BCD"/>
    <w:rsid w:val="00D72259"/>
    <w:rsid w:val="00D72A69"/>
    <w:rsid w:val="00D75044"/>
    <w:rsid w:val="00D75B36"/>
    <w:rsid w:val="00D75DC6"/>
    <w:rsid w:val="00D76975"/>
    <w:rsid w:val="00D76F80"/>
    <w:rsid w:val="00D77443"/>
    <w:rsid w:val="00D77979"/>
    <w:rsid w:val="00D77C32"/>
    <w:rsid w:val="00D81DEF"/>
    <w:rsid w:val="00D81FD8"/>
    <w:rsid w:val="00D82614"/>
    <w:rsid w:val="00D82C01"/>
    <w:rsid w:val="00D83AC4"/>
    <w:rsid w:val="00D845BC"/>
    <w:rsid w:val="00D8567D"/>
    <w:rsid w:val="00D85BE1"/>
    <w:rsid w:val="00D8745E"/>
    <w:rsid w:val="00D8778F"/>
    <w:rsid w:val="00D879DA"/>
    <w:rsid w:val="00D902D8"/>
    <w:rsid w:val="00D906A0"/>
    <w:rsid w:val="00D9084C"/>
    <w:rsid w:val="00D91D22"/>
    <w:rsid w:val="00D92C16"/>
    <w:rsid w:val="00D937E5"/>
    <w:rsid w:val="00D9716A"/>
    <w:rsid w:val="00DA0BE4"/>
    <w:rsid w:val="00DA1C7F"/>
    <w:rsid w:val="00DA3CEC"/>
    <w:rsid w:val="00DA3EDD"/>
    <w:rsid w:val="00DA5555"/>
    <w:rsid w:val="00DA7E8F"/>
    <w:rsid w:val="00DB39BF"/>
    <w:rsid w:val="00DB4DA0"/>
    <w:rsid w:val="00DB6244"/>
    <w:rsid w:val="00DB63B4"/>
    <w:rsid w:val="00DB66FD"/>
    <w:rsid w:val="00DB6804"/>
    <w:rsid w:val="00DB727E"/>
    <w:rsid w:val="00DB7BCE"/>
    <w:rsid w:val="00DB7F24"/>
    <w:rsid w:val="00DC04C6"/>
    <w:rsid w:val="00DC0897"/>
    <w:rsid w:val="00DC0A5F"/>
    <w:rsid w:val="00DC0AA0"/>
    <w:rsid w:val="00DC1ADD"/>
    <w:rsid w:val="00DC1F29"/>
    <w:rsid w:val="00DC3961"/>
    <w:rsid w:val="00DC4B46"/>
    <w:rsid w:val="00DC5D08"/>
    <w:rsid w:val="00DC697F"/>
    <w:rsid w:val="00DC7095"/>
    <w:rsid w:val="00DD0F01"/>
    <w:rsid w:val="00DD22D2"/>
    <w:rsid w:val="00DD354A"/>
    <w:rsid w:val="00DD6CC3"/>
    <w:rsid w:val="00DD77BC"/>
    <w:rsid w:val="00DE173A"/>
    <w:rsid w:val="00DE4C36"/>
    <w:rsid w:val="00DE5281"/>
    <w:rsid w:val="00DE5611"/>
    <w:rsid w:val="00DE7466"/>
    <w:rsid w:val="00DF07BB"/>
    <w:rsid w:val="00DF2285"/>
    <w:rsid w:val="00DF35D5"/>
    <w:rsid w:val="00DF3BDD"/>
    <w:rsid w:val="00DF40E4"/>
    <w:rsid w:val="00DF46D1"/>
    <w:rsid w:val="00E00C8D"/>
    <w:rsid w:val="00E0111D"/>
    <w:rsid w:val="00E028A3"/>
    <w:rsid w:val="00E042FC"/>
    <w:rsid w:val="00E0465A"/>
    <w:rsid w:val="00E04904"/>
    <w:rsid w:val="00E10D46"/>
    <w:rsid w:val="00E1388E"/>
    <w:rsid w:val="00E156F4"/>
    <w:rsid w:val="00E17AED"/>
    <w:rsid w:val="00E20FB2"/>
    <w:rsid w:val="00E21C04"/>
    <w:rsid w:val="00E26441"/>
    <w:rsid w:val="00E26FDB"/>
    <w:rsid w:val="00E27D2B"/>
    <w:rsid w:val="00E30749"/>
    <w:rsid w:val="00E30AAB"/>
    <w:rsid w:val="00E310C4"/>
    <w:rsid w:val="00E31ABE"/>
    <w:rsid w:val="00E32315"/>
    <w:rsid w:val="00E3271C"/>
    <w:rsid w:val="00E32E63"/>
    <w:rsid w:val="00E34536"/>
    <w:rsid w:val="00E359E5"/>
    <w:rsid w:val="00E37D02"/>
    <w:rsid w:val="00E4202E"/>
    <w:rsid w:val="00E44482"/>
    <w:rsid w:val="00E44FFF"/>
    <w:rsid w:val="00E4591E"/>
    <w:rsid w:val="00E46757"/>
    <w:rsid w:val="00E46A38"/>
    <w:rsid w:val="00E500FE"/>
    <w:rsid w:val="00E507B0"/>
    <w:rsid w:val="00E50A7F"/>
    <w:rsid w:val="00E50E19"/>
    <w:rsid w:val="00E50EDE"/>
    <w:rsid w:val="00E523B6"/>
    <w:rsid w:val="00E53411"/>
    <w:rsid w:val="00E54BA0"/>
    <w:rsid w:val="00E555E0"/>
    <w:rsid w:val="00E561F0"/>
    <w:rsid w:val="00E57DFA"/>
    <w:rsid w:val="00E60DF1"/>
    <w:rsid w:val="00E61078"/>
    <w:rsid w:val="00E6112C"/>
    <w:rsid w:val="00E6440A"/>
    <w:rsid w:val="00E6543F"/>
    <w:rsid w:val="00E65621"/>
    <w:rsid w:val="00E65C7A"/>
    <w:rsid w:val="00E66A85"/>
    <w:rsid w:val="00E672A4"/>
    <w:rsid w:val="00E703D7"/>
    <w:rsid w:val="00E711C5"/>
    <w:rsid w:val="00E715FF"/>
    <w:rsid w:val="00E73191"/>
    <w:rsid w:val="00E74A70"/>
    <w:rsid w:val="00E75C9C"/>
    <w:rsid w:val="00E7635E"/>
    <w:rsid w:val="00E81ED9"/>
    <w:rsid w:val="00E83965"/>
    <w:rsid w:val="00E841C8"/>
    <w:rsid w:val="00E85667"/>
    <w:rsid w:val="00E8589E"/>
    <w:rsid w:val="00E861ED"/>
    <w:rsid w:val="00E872FF"/>
    <w:rsid w:val="00E87C9F"/>
    <w:rsid w:val="00E90DE2"/>
    <w:rsid w:val="00E91219"/>
    <w:rsid w:val="00E91D23"/>
    <w:rsid w:val="00E92032"/>
    <w:rsid w:val="00E92C75"/>
    <w:rsid w:val="00E9326A"/>
    <w:rsid w:val="00E93E69"/>
    <w:rsid w:val="00E952FD"/>
    <w:rsid w:val="00E958C3"/>
    <w:rsid w:val="00E95EFC"/>
    <w:rsid w:val="00E97127"/>
    <w:rsid w:val="00E9717D"/>
    <w:rsid w:val="00E9750B"/>
    <w:rsid w:val="00EA31EC"/>
    <w:rsid w:val="00EA3C5D"/>
    <w:rsid w:val="00EA3F8C"/>
    <w:rsid w:val="00EA50F3"/>
    <w:rsid w:val="00EA5FD8"/>
    <w:rsid w:val="00EA63A5"/>
    <w:rsid w:val="00EA658A"/>
    <w:rsid w:val="00EA7E5C"/>
    <w:rsid w:val="00EB0112"/>
    <w:rsid w:val="00EB0990"/>
    <w:rsid w:val="00EB27F1"/>
    <w:rsid w:val="00EB2C16"/>
    <w:rsid w:val="00EB2F33"/>
    <w:rsid w:val="00EB3F4F"/>
    <w:rsid w:val="00EB48C5"/>
    <w:rsid w:val="00EB6667"/>
    <w:rsid w:val="00EB728B"/>
    <w:rsid w:val="00EC00EF"/>
    <w:rsid w:val="00EC0859"/>
    <w:rsid w:val="00EC0B17"/>
    <w:rsid w:val="00EC2398"/>
    <w:rsid w:val="00EC2AA3"/>
    <w:rsid w:val="00EC2ED5"/>
    <w:rsid w:val="00EC46E6"/>
    <w:rsid w:val="00EC70E4"/>
    <w:rsid w:val="00EC7507"/>
    <w:rsid w:val="00EC7CC0"/>
    <w:rsid w:val="00ED08D9"/>
    <w:rsid w:val="00ED11B7"/>
    <w:rsid w:val="00ED3DE3"/>
    <w:rsid w:val="00ED4D25"/>
    <w:rsid w:val="00ED53D3"/>
    <w:rsid w:val="00ED5BB6"/>
    <w:rsid w:val="00ED798F"/>
    <w:rsid w:val="00ED7AD2"/>
    <w:rsid w:val="00EE0F23"/>
    <w:rsid w:val="00EE1CC7"/>
    <w:rsid w:val="00EE38E6"/>
    <w:rsid w:val="00EE3C27"/>
    <w:rsid w:val="00EE5656"/>
    <w:rsid w:val="00EE5FD5"/>
    <w:rsid w:val="00EE6B9F"/>
    <w:rsid w:val="00EF1622"/>
    <w:rsid w:val="00EF1E05"/>
    <w:rsid w:val="00EF2A4F"/>
    <w:rsid w:val="00EF30DA"/>
    <w:rsid w:val="00EF3A43"/>
    <w:rsid w:val="00EF3ACD"/>
    <w:rsid w:val="00EF4205"/>
    <w:rsid w:val="00EF4638"/>
    <w:rsid w:val="00EF498F"/>
    <w:rsid w:val="00EF59E4"/>
    <w:rsid w:val="00F012D2"/>
    <w:rsid w:val="00F01B08"/>
    <w:rsid w:val="00F02400"/>
    <w:rsid w:val="00F047B8"/>
    <w:rsid w:val="00F05EBB"/>
    <w:rsid w:val="00F0682A"/>
    <w:rsid w:val="00F068AA"/>
    <w:rsid w:val="00F1054F"/>
    <w:rsid w:val="00F105D4"/>
    <w:rsid w:val="00F1082E"/>
    <w:rsid w:val="00F11800"/>
    <w:rsid w:val="00F11D2F"/>
    <w:rsid w:val="00F11FBF"/>
    <w:rsid w:val="00F1335D"/>
    <w:rsid w:val="00F13B1D"/>
    <w:rsid w:val="00F155E0"/>
    <w:rsid w:val="00F15B36"/>
    <w:rsid w:val="00F16297"/>
    <w:rsid w:val="00F16856"/>
    <w:rsid w:val="00F170FA"/>
    <w:rsid w:val="00F20CC1"/>
    <w:rsid w:val="00F23E7C"/>
    <w:rsid w:val="00F24083"/>
    <w:rsid w:val="00F2476C"/>
    <w:rsid w:val="00F24AD6"/>
    <w:rsid w:val="00F25788"/>
    <w:rsid w:val="00F266A8"/>
    <w:rsid w:val="00F27A13"/>
    <w:rsid w:val="00F310D1"/>
    <w:rsid w:val="00F31818"/>
    <w:rsid w:val="00F319FE"/>
    <w:rsid w:val="00F31E4C"/>
    <w:rsid w:val="00F3455D"/>
    <w:rsid w:val="00F35996"/>
    <w:rsid w:val="00F36253"/>
    <w:rsid w:val="00F40113"/>
    <w:rsid w:val="00F41CFD"/>
    <w:rsid w:val="00F42682"/>
    <w:rsid w:val="00F4360C"/>
    <w:rsid w:val="00F4369A"/>
    <w:rsid w:val="00F462C3"/>
    <w:rsid w:val="00F46453"/>
    <w:rsid w:val="00F4690A"/>
    <w:rsid w:val="00F47D5B"/>
    <w:rsid w:val="00F47F22"/>
    <w:rsid w:val="00F5058C"/>
    <w:rsid w:val="00F50AF2"/>
    <w:rsid w:val="00F513F6"/>
    <w:rsid w:val="00F51FF9"/>
    <w:rsid w:val="00F5237A"/>
    <w:rsid w:val="00F52F38"/>
    <w:rsid w:val="00F53B19"/>
    <w:rsid w:val="00F54899"/>
    <w:rsid w:val="00F56A1A"/>
    <w:rsid w:val="00F60101"/>
    <w:rsid w:val="00F6019F"/>
    <w:rsid w:val="00F6244E"/>
    <w:rsid w:val="00F63601"/>
    <w:rsid w:val="00F63FED"/>
    <w:rsid w:val="00F64052"/>
    <w:rsid w:val="00F64880"/>
    <w:rsid w:val="00F64B24"/>
    <w:rsid w:val="00F66C22"/>
    <w:rsid w:val="00F66C64"/>
    <w:rsid w:val="00F67ACB"/>
    <w:rsid w:val="00F705BD"/>
    <w:rsid w:val="00F70DB0"/>
    <w:rsid w:val="00F70FA6"/>
    <w:rsid w:val="00F71982"/>
    <w:rsid w:val="00F71B9B"/>
    <w:rsid w:val="00F7396A"/>
    <w:rsid w:val="00F7444E"/>
    <w:rsid w:val="00F74EC5"/>
    <w:rsid w:val="00F7663B"/>
    <w:rsid w:val="00F77F49"/>
    <w:rsid w:val="00F826EE"/>
    <w:rsid w:val="00F83157"/>
    <w:rsid w:val="00F84CB3"/>
    <w:rsid w:val="00F86155"/>
    <w:rsid w:val="00F86158"/>
    <w:rsid w:val="00F8666C"/>
    <w:rsid w:val="00F86780"/>
    <w:rsid w:val="00F867E4"/>
    <w:rsid w:val="00F87334"/>
    <w:rsid w:val="00F91B62"/>
    <w:rsid w:val="00F91C7F"/>
    <w:rsid w:val="00F91F7C"/>
    <w:rsid w:val="00F924FF"/>
    <w:rsid w:val="00F9277A"/>
    <w:rsid w:val="00F92BB5"/>
    <w:rsid w:val="00F92CDD"/>
    <w:rsid w:val="00F95014"/>
    <w:rsid w:val="00F95F60"/>
    <w:rsid w:val="00F96234"/>
    <w:rsid w:val="00FA0353"/>
    <w:rsid w:val="00FA0A1A"/>
    <w:rsid w:val="00FA167B"/>
    <w:rsid w:val="00FA176E"/>
    <w:rsid w:val="00FA1D19"/>
    <w:rsid w:val="00FA263B"/>
    <w:rsid w:val="00FA3D4B"/>
    <w:rsid w:val="00FA64CC"/>
    <w:rsid w:val="00FA65D5"/>
    <w:rsid w:val="00FB016A"/>
    <w:rsid w:val="00FB2359"/>
    <w:rsid w:val="00FB2495"/>
    <w:rsid w:val="00FB24E7"/>
    <w:rsid w:val="00FB3A62"/>
    <w:rsid w:val="00FB4B48"/>
    <w:rsid w:val="00FB4C99"/>
    <w:rsid w:val="00FB5195"/>
    <w:rsid w:val="00FB55DC"/>
    <w:rsid w:val="00FB6297"/>
    <w:rsid w:val="00FB6C05"/>
    <w:rsid w:val="00FC08CA"/>
    <w:rsid w:val="00FC1E5D"/>
    <w:rsid w:val="00FC5701"/>
    <w:rsid w:val="00FC6D46"/>
    <w:rsid w:val="00FC7282"/>
    <w:rsid w:val="00FD07FF"/>
    <w:rsid w:val="00FD1F38"/>
    <w:rsid w:val="00FD1FFC"/>
    <w:rsid w:val="00FD4F62"/>
    <w:rsid w:val="00FE18C3"/>
    <w:rsid w:val="00FE5451"/>
    <w:rsid w:val="00FE582D"/>
    <w:rsid w:val="00FE65C2"/>
    <w:rsid w:val="00FE730D"/>
    <w:rsid w:val="00FE73D9"/>
    <w:rsid w:val="00FE7822"/>
    <w:rsid w:val="00FF1039"/>
    <w:rsid w:val="00FF11E6"/>
    <w:rsid w:val="00FF1760"/>
    <w:rsid w:val="00FF2417"/>
    <w:rsid w:val="00FF27D3"/>
    <w:rsid w:val="00FF2ABF"/>
    <w:rsid w:val="00FF42C7"/>
    <w:rsid w:val="00FF4F26"/>
    <w:rsid w:val="00FF537A"/>
    <w:rsid w:val="00FF55C2"/>
    <w:rsid w:val="00FF64D0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4E3FA8C"/>
  <w15:chartTrackingRefBased/>
  <w15:docId w15:val="{5D06F8AA-DC99-448D-ACBC-B0A5902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E59"/>
    <w:pPr>
      <w:spacing w:after="160" w:line="259" w:lineRule="auto"/>
    </w:pPr>
    <w:rPr>
      <w:rFonts w:ascii="Arial" w:hAnsi="Arial"/>
      <w:color w:val="132B4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5E3A"/>
    <w:pPr>
      <w:keepNext/>
      <w:keepLines/>
      <w:spacing w:before="120" w:after="120"/>
      <w:outlineLvl w:val="0"/>
    </w:pPr>
    <w:rPr>
      <w:rFonts w:eastAsiaTheme="majorEastAsia" w:cs="Arial"/>
      <w:b/>
      <w:noProof/>
      <w:color w:val="3E7718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4889"/>
    <w:pPr>
      <w:keepNext/>
      <w:keepLines/>
      <w:spacing w:after="120"/>
      <w:outlineLvl w:val="1"/>
    </w:pPr>
    <w:rPr>
      <w:rFonts w:eastAsiaTheme="majorEastAsia" w:cs="Arial"/>
      <w:b/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D5E3A"/>
    <w:pPr>
      <w:keepNext/>
      <w:keepLines/>
      <w:spacing w:before="200" w:after="120"/>
      <w:outlineLvl w:val="2"/>
    </w:pPr>
    <w:rPr>
      <w:rFonts w:eastAsiaTheme="majorEastAsia" w:cs="Arial"/>
      <w:b/>
      <w:i/>
      <w:iCs/>
      <w:noProof/>
      <w:color w:val="3E7718" w:themeColor="accent2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889"/>
    <w:pPr>
      <w:keepNext/>
      <w:keepLines/>
      <w:spacing w:before="120" w:after="120"/>
      <w:outlineLvl w:val="3"/>
    </w:pPr>
    <w:rPr>
      <w:rFonts w:eastAsiaTheme="majorEastAsia" w:cs="Calibri"/>
      <w:b/>
      <w:i/>
      <w:iCs/>
      <w:szCs w:val="26"/>
      <w:u w:val="single"/>
    </w:rPr>
  </w:style>
  <w:style w:type="paragraph" w:styleId="Heading5">
    <w:name w:val="heading 5"/>
    <w:aliases w:val="Normal2"/>
    <w:basedOn w:val="Normal"/>
    <w:next w:val="Normal"/>
    <w:link w:val="Heading5Char"/>
    <w:uiPriority w:val="9"/>
    <w:unhideWhenUsed/>
    <w:qFormat/>
    <w:rsid w:val="00354B4E"/>
    <w:pPr>
      <w:ind w:left="360"/>
      <w:outlineLvl w:val="4"/>
    </w:pPr>
  </w:style>
  <w:style w:type="paragraph" w:styleId="Heading6">
    <w:name w:val="heading 6"/>
    <w:aliases w:val="Bullets H3"/>
    <w:basedOn w:val="NoSpacing"/>
    <w:next w:val="Normal"/>
    <w:link w:val="Heading6Char"/>
    <w:uiPriority w:val="9"/>
    <w:unhideWhenUsed/>
    <w:qFormat/>
    <w:rsid w:val="00C54889"/>
    <w:pPr>
      <w:ind w:left="108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E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7718" w:themeColor="accent2" w:themeShade="BF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A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9396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A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9396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4A8D"/>
    <w:pPr>
      <w:contextualSpacing/>
    </w:pPr>
    <w:rPr>
      <w:rFonts w:asciiTheme="majorHAnsi" w:eastAsiaTheme="majorEastAsia" w:hAnsiTheme="majorHAnsi" w:cstheme="majorBidi"/>
      <w:b/>
      <w:spacing w:val="-10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84A8D"/>
    <w:rPr>
      <w:rFonts w:asciiTheme="majorHAnsi" w:eastAsiaTheme="majorEastAsia" w:hAnsiTheme="majorHAnsi" w:cstheme="majorBidi"/>
      <w:b/>
      <w:color w:val="193962"/>
      <w:spacing w:val="-10"/>
      <w:sz w:val="28"/>
      <w:szCs w:val="56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01FB"/>
  </w:style>
  <w:style w:type="paragraph" w:styleId="Footer">
    <w:name w:val="footer"/>
    <w:basedOn w:val="Normal"/>
    <w:link w:val="FooterChar"/>
    <w:uiPriority w:val="99"/>
    <w:unhideWhenUsed/>
    <w:rsid w:val="000C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01FB"/>
  </w:style>
  <w:style w:type="character" w:styleId="PlaceholderText">
    <w:name w:val="Placeholder Text"/>
    <w:basedOn w:val="DefaultParagraphFont"/>
    <w:uiPriority w:val="99"/>
    <w:semiHidden/>
    <w:rsid w:val="00D05C1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D5E3A"/>
    <w:rPr>
      <w:rFonts w:ascii="Arial" w:eastAsiaTheme="majorEastAsia" w:hAnsi="Arial" w:cs="Arial"/>
      <w:b/>
      <w:noProof/>
      <w:color w:val="3E7718" w:themeColor="accen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4889"/>
    <w:rPr>
      <w:rFonts w:ascii="Arial" w:eastAsiaTheme="majorEastAsia" w:hAnsi="Arial" w:cs="Arial"/>
      <w:b/>
      <w:caps/>
      <w:color w:val="132B4A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D5E3A"/>
    <w:rPr>
      <w:rFonts w:ascii="Arial" w:eastAsiaTheme="majorEastAsia" w:hAnsi="Arial" w:cs="Arial"/>
      <w:b/>
      <w:i/>
      <w:iCs/>
      <w:noProof/>
      <w:color w:val="3E7718" w:themeColor="accent2" w:themeShade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4889"/>
    <w:rPr>
      <w:rFonts w:ascii="Arial" w:eastAsiaTheme="majorEastAsia" w:hAnsi="Arial" w:cs="Calibri"/>
      <w:b/>
      <w:i/>
      <w:iCs/>
      <w:color w:val="132B4A"/>
      <w:sz w:val="22"/>
      <w:szCs w:val="26"/>
      <w:u w:val="single"/>
    </w:rPr>
  </w:style>
  <w:style w:type="character" w:customStyle="1" w:styleId="Heading5Char">
    <w:name w:val="Heading 5 Char"/>
    <w:aliases w:val="Normal2 Char"/>
    <w:basedOn w:val="DefaultParagraphFont"/>
    <w:link w:val="Heading5"/>
    <w:uiPriority w:val="9"/>
    <w:rsid w:val="00354B4E"/>
    <w:rPr>
      <w:rFonts w:ascii="Cambria" w:hAnsi="Cambria"/>
      <w:color w:val="122A49" w:themeColor="text2" w:themeShade="BF"/>
      <w:sz w:val="24"/>
    </w:rPr>
  </w:style>
  <w:style w:type="character" w:customStyle="1" w:styleId="Heading6Char">
    <w:name w:val="Heading 6 Char"/>
    <w:aliases w:val="Bullets H3 Char"/>
    <w:basedOn w:val="DefaultParagraphFont"/>
    <w:link w:val="Heading6"/>
    <w:uiPriority w:val="9"/>
    <w:rsid w:val="00C54889"/>
    <w:rPr>
      <w:rFonts w:ascii="Arial" w:hAnsi="Arial" w:cs="Times New Roman"/>
      <w:color w:val="132B4A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E3A"/>
    <w:rPr>
      <w:rFonts w:asciiTheme="majorHAnsi" w:eastAsiaTheme="majorEastAsia" w:hAnsiTheme="majorHAnsi" w:cstheme="majorBidi"/>
      <w:i/>
      <w:iCs/>
      <w:color w:val="3E7718" w:themeColor="accent2" w:themeShade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A8D"/>
    <w:rPr>
      <w:rFonts w:asciiTheme="majorHAnsi" w:eastAsiaTheme="majorEastAsia" w:hAnsiTheme="majorHAnsi" w:cstheme="majorBidi"/>
      <w:b/>
      <w:bCs/>
      <w:color w:val="19396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A8D"/>
    <w:rPr>
      <w:rFonts w:asciiTheme="majorHAnsi" w:eastAsiaTheme="majorEastAsia" w:hAnsiTheme="majorHAnsi" w:cstheme="majorBidi"/>
      <w:b/>
      <w:bCs/>
      <w:i/>
      <w:iCs/>
      <w:color w:val="19396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4A8D"/>
    <w:rPr>
      <w:b/>
      <w:bCs/>
      <w:smallCaps/>
      <w:color w:val="3677CB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A8D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4A8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4A8D"/>
    <w:rPr>
      <w:b/>
      <w:bCs/>
    </w:rPr>
  </w:style>
  <w:style w:type="character" w:styleId="Emphasis">
    <w:name w:val="Emphasis"/>
    <w:basedOn w:val="DefaultParagraphFont"/>
    <w:uiPriority w:val="20"/>
    <w:qFormat/>
    <w:rsid w:val="00184A8D"/>
    <w:rPr>
      <w:i/>
      <w:iCs/>
    </w:rPr>
  </w:style>
  <w:style w:type="paragraph" w:styleId="NoSpacing">
    <w:name w:val="No Spacing"/>
    <w:basedOn w:val="ListParagraph"/>
    <w:link w:val="NoSpacingChar"/>
    <w:uiPriority w:val="1"/>
    <w:qFormat/>
    <w:rsid w:val="00373E59"/>
    <w:pPr>
      <w:numPr>
        <w:numId w:val="25"/>
      </w:numPr>
      <w:spacing w:after="60"/>
      <w:contextualSpacing w:val="0"/>
    </w:pPr>
    <w:rPr>
      <w:rFonts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84A8D"/>
    <w:pPr>
      <w:spacing w:before="160"/>
      <w:ind w:left="720" w:right="720"/>
    </w:pPr>
    <w:rPr>
      <w:i/>
      <w:iCs/>
      <w:color w:val="2C65A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A8D"/>
    <w:rPr>
      <w:i/>
      <w:iCs/>
      <w:color w:val="2C65AF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A8D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A8D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4A8D"/>
    <w:rPr>
      <w:i/>
      <w:iCs/>
      <w:color w:val="2C65A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4A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4A8D"/>
    <w:rPr>
      <w:smallCaps/>
      <w:color w:val="2C65AF" w:themeColor="text1" w:themeTint="BF"/>
      <w:u w:val="single" w:color="6496D7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4A8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4A8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4A8D"/>
    <w:pPr>
      <w:outlineLvl w:val="9"/>
    </w:pPr>
  </w:style>
  <w:style w:type="paragraph" w:styleId="ListParagraph">
    <w:name w:val="List Paragraph"/>
    <w:basedOn w:val="Normal"/>
    <w:uiPriority w:val="34"/>
    <w:qFormat/>
    <w:rsid w:val="00581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E1C"/>
    <w:rPr>
      <w:color w:val="99CA3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E1C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82181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21816"/>
    <w:pPr>
      <w:spacing w:after="100"/>
      <w:ind w:left="220"/>
    </w:pPr>
    <w:rPr>
      <w:rFonts w:cs="Times New Roman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50789"/>
    <w:pPr>
      <w:spacing w:after="100"/>
      <w:ind w:left="440"/>
    </w:pPr>
    <w:rPr>
      <w:rFonts w:cs="Times New Roman"/>
      <w:color w:val="3E7718" w:themeColor="accent2" w:themeShade="BF"/>
      <w:sz w:val="20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42682"/>
    <w:pPr>
      <w:spacing w:after="10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821816"/>
    <w:pPr>
      <w:spacing w:after="100"/>
      <w:ind w:left="720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C16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47"/>
    <w:rPr>
      <w:rFonts w:ascii="Arial" w:hAnsi="Arial"/>
      <w:color w:val="19396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47"/>
    <w:rPr>
      <w:rFonts w:ascii="Arial" w:hAnsi="Arial"/>
      <w:b/>
      <w:bCs/>
      <w:color w:val="19396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47"/>
    <w:rPr>
      <w:rFonts w:ascii="Segoe UI" w:hAnsi="Segoe UI" w:cs="Segoe UI"/>
      <w:color w:val="193962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73E59"/>
    <w:rPr>
      <w:rFonts w:ascii="Arial" w:hAnsi="Arial" w:cs="Times New Roman"/>
      <w:color w:val="132B4A"/>
      <w:sz w:val="22"/>
      <w:szCs w:val="24"/>
    </w:rPr>
  </w:style>
  <w:style w:type="paragraph" w:styleId="TOC5">
    <w:name w:val="toc 5"/>
    <w:basedOn w:val="Normal"/>
    <w:next w:val="Normal"/>
    <w:uiPriority w:val="39"/>
    <w:unhideWhenUsed/>
    <w:rsid w:val="00E952FD"/>
    <w:pPr>
      <w:spacing w:after="100"/>
      <w:ind w:left="960"/>
    </w:pPr>
  </w:style>
  <w:style w:type="table" w:styleId="TableGrid">
    <w:name w:val="Table Grid"/>
    <w:basedOn w:val="TableNormal"/>
    <w:uiPriority w:val="59"/>
    <w:rsid w:val="001B4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879D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366"/>
    <w:rPr>
      <w:color w:val="B9D181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0468B"/>
    <w:pPr>
      <w:spacing w:after="100"/>
      <w:ind w:left="1200"/>
    </w:pPr>
  </w:style>
  <w:style w:type="table" w:customStyle="1" w:styleId="TableGrid1">
    <w:name w:val="Table Grid1"/>
    <w:basedOn w:val="TableNormal"/>
    <w:next w:val="TableGrid"/>
    <w:uiPriority w:val="59"/>
    <w:rsid w:val="007B07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25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F9501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86CF7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A63A5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statehousing.com/ddd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9D12-477C-40DB-86F9-37B2A216616E}"/>
      </w:docPartPr>
      <w:docPartBody>
        <w:p w:rsidR="00365ABF" w:rsidRDefault="00DA4B3B">
          <w:r w:rsidRPr="002516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B"/>
    <w:rsid w:val="00365ABF"/>
    <w:rsid w:val="00D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B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DDD">
      <a:dk1>
        <a:srgbClr val="193962"/>
      </a:dk1>
      <a:lt1>
        <a:sysClr val="window" lastClr="FFFFFF"/>
      </a:lt1>
      <a:dk2>
        <a:srgbClr val="193962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txDef>
      <a:spPr>
        <a:noFill/>
        <a:ln w="12700">
          <a:solidFill>
            <a:schemeClr val="accent1">
              <a:lumMod val="75000"/>
            </a:schemeClr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F48E-1833-4CB3-AB0A-87204B37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 ierson</dc:creator>
  <cp:keywords/>
  <dc:description/>
  <cp:lastModifiedBy>Royal-Scott, Tunisha (DSHA)</cp:lastModifiedBy>
  <cp:revision>7</cp:revision>
  <cp:lastPrinted>2020-08-21T13:37:00Z</cp:lastPrinted>
  <dcterms:created xsi:type="dcterms:W3CDTF">2022-09-20T15:38:00Z</dcterms:created>
  <dcterms:modified xsi:type="dcterms:W3CDTF">2024-04-16T14:53:00Z</dcterms:modified>
</cp:coreProperties>
</file>